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00155" w:rsidP="00576C39">
      <w:pPr>
        <w:jc w:val="center"/>
        <w:rPr>
          <w:b/>
          <w:sz w:val="30"/>
          <w:szCs w:val="30"/>
        </w:rPr>
      </w:pPr>
      <w:r>
        <w:rPr>
          <w:rFonts w:hint="eastAsia"/>
          <w:b/>
          <w:sz w:val="30"/>
          <w:szCs w:val="30"/>
        </w:rPr>
        <w:t>青岛眼科医院</w:t>
      </w:r>
      <w:r w:rsidR="00C867DE">
        <w:rPr>
          <w:rFonts w:hint="eastAsia"/>
          <w:b/>
          <w:sz w:val="30"/>
          <w:szCs w:val="30"/>
        </w:rPr>
        <w:t>北院区装修</w:t>
      </w:r>
      <w:r w:rsidR="009B0186">
        <w:rPr>
          <w:rFonts w:hint="eastAsia"/>
          <w:b/>
          <w:sz w:val="30"/>
          <w:szCs w:val="30"/>
        </w:rPr>
        <w:t>项目</w:t>
      </w:r>
      <w:r w:rsidR="00576C39" w:rsidRPr="003A79E2">
        <w:rPr>
          <w:rFonts w:hint="eastAsia"/>
          <w:b/>
          <w:sz w:val="30"/>
          <w:szCs w:val="30"/>
        </w:rPr>
        <w:t>竞争性磋商文件</w:t>
      </w:r>
    </w:p>
    <w:p w:rsidR="00576C39" w:rsidRPr="001E78F1"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6A1BA7">
      <w:pPr>
        <w:spacing w:line="360" w:lineRule="auto"/>
        <w:ind w:firstLineChars="196" w:firstLine="551"/>
        <w:rPr>
          <w:b/>
          <w:sz w:val="28"/>
          <w:szCs w:val="28"/>
        </w:rPr>
      </w:pPr>
      <w:r w:rsidRPr="00AA0C97">
        <w:rPr>
          <w:rFonts w:hint="eastAsia"/>
          <w:b/>
          <w:sz w:val="28"/>
          <w:szCs w:val="28"/>
        </w:rPr>
        <w:t>一、供应商资格</w:t>
      </w:r>
    </w:p>
    <w:p w:rsidR="00E1706E" w:rsidRPr="00AB527F" w:rsidRDefault="00576C39" w:rsidP="00AB527F">
      <w:pPr>
        <w:ind w:firstLineChars="200" w:firstLine="560"/>
        <w:rPr>
          <w:sz w:val="28"/>
          <w:szCs w:val="28"/>
        </w:rPr>
      </w:pPr>
      <w:bookmarkStart w:id="0" w:name="OLE_LINK35"/>
      <w:bookmarkStart w:id="1" w:name="OLE_LINK36"/>
      <w:r w:rsidRPr="00AB527F">
        <w:rPr>
          <w:rFonts w:hint="eastAsia"/>
          <w:sz w:val="28"/>
          <w:szCs w:val="28"/>
        </w:rPr>
        <w:t>1</w:t>
      </w:r>
      <w:r w:rsidRPr="00AB527F">
        <w:rPr>
          <w:rFonts w:hint="eastAsia"/>
          <w:sz w:val="28"/>
          <w:szCs w:val="28"/>
        </w:rPr>
        <w:t>、</w:t>
      </w:r>
      <w:r w:rsidR="00661DCF">
        <w:rPr>
          <w:rFonts w:hint="eastAsia"/>
          <w:sz w:val="28"/>
          <w:szCs w:val="28"/>
        </w:rPr>
        <w:t>在中国境内注册、具有能够独立承担民事责任的企业，具有合法有效的营业执照</w:t>
      </w:r>
      <w:r w:rsidR="00EA7A0F">
        <w:rPr>
          <w:rFonts w:hint="eastAsia"/>
          <w:sz w:val="28"/>
          <w:szCs w:val="28"/>
        </w:rPr>
        <w:t>；</w:t>
      </w:r>
      <w:r w:rsidR="008B5B63" w:rsidRPr="008B5B63">
        <w:rPr>
          <w:rFonts w:hint="eastAsia"/>
          <w:sz w:val="28"/>
          <w:szCs w:val="28"/>
        </w:rPr>
        <w:t>建筑装修装饰工程专业承包贰级及以上资质</w:t>
      </w:r>
      <w:r w:rsidR="008B5B63">
        <w:rPr>
          <w:rFonts w:hint="eastAsia"/>
          <w:sz w:val="28"/>
          <w:szCs w:val="28"/>
        </w:rPr>
        <w:t>；</w:t>
      </w:r>
      <w:r w:rsidR="008B5B63" w:rsidRPr="008B5B63">
        <w:rPr>
          <w:rFonts w:hint="eastAsia"/>
          <w:sz w:val="28"/>
          <w:szCs w:val="28"/>
        </w:rPr>
        <w:t>具备安全生产许可证且在有效期内</w:t>
      </w:r>
      <w:r w:rsidR="009E62A4">
        <w:rPr>
          <w:rFonts w:hint="eastAsia"/>
          <w:sz w:val="28"/>
          <w:szCs w:val="28"/>
        </w:rPr>
        <w:t>；</w:t>
      </w:r>
    </w:p>
    <w:p w:rsidR="00EA7A0F" w:rsidRDefault="005B73CD" w:rsidP="000E0CBE">
      <w:pPr>
        <w:ind w:firstLineChars="200" w:firstLine="560"/>
        <w:jc w:val="left"/>
        <w:rPr>
          <w:sz w:val="28"/>
          <w:szCs w:val="28"/>
        </w:rPr>
      </w:pPr>
      <w:r w:rsidRPr="00AB527F">
        <w:rPr>
          <w:rFonts w:hint="eastAsia"/>
          <w:sz w:val="28"/>
          <w:szCs w:val="28"/>
        </w:rPr>
        <w:t>2</w:t>
      </w:r>
      <w:r w:rsidRPr="00AB527F">
        <w:rPr>
          <w:rFonts w:hint="eastAsia"/>
          <w:sz w:val="28"/>
          <w:szCs w:val="28"/>
        </w:rPr>
        <w:t>、</w:t>
      </w:r>
      <w:r w:rsidR="00661DCF">
        <w:rPr>
          <w:rFonts w:hint="eastAsia"/>
          <w:sz w:val="28"/>
          <w:szCs w:val="28"/>
        </w:rPr>
        <w:t>提供的资格、资质证明文件真实有效</w:t>
      </w:r>
      <w:r w:rsidR="00F1335B">
        <w:rPr>
          <w:rFonts w:hint="eastAsia"/>
          <w:sz w:val="28"/>
          <w:szCs w:val="28"/>
        </w:rPr>
        <w:t>；</w:t>
      </w:r>
    </w:p>
    <w:p w:rsidR="00661DCF" w:rsidRDefault="00F1335B" w:rsidP="00661DCF">
      <w:pPr>
        <w:spacing w:line="360" w:lineRule="auto"/>
        <w:ind w:firstLineChars="200" w:firstLine="560"/>
        <w:rPr>
          <w:sz w:val="28"/>
          <w:szCs w:val="28"/>
        </w:rPr>
      </w:pPr>
      <w:r>
        <w:rPr>
          <w:rFonts w:hint="eastAsia"/>
          <w:sz w:val="28"/>
          <w:szCs w:val="28"/>
        </w:rPr>
        <w:t>3</w:t>
      </w:r>
      <w:r w:rsidR="00661DCF">
        <w:rPr>
          <w:rFonts w:hint="eastAsia"/>
          <w:sz w:val="28"/>
          <w:szCs w:val="28"/>
        </w:rPr>
        <w:t>、具有履行合同所必需的人员、设备和专业技术能力；</w:t>
      </w:r>
    </w:p>
    <w:p w:rsidR="00661DCF" w:rsidRDefault="00F1335B" w:rsidP="00661DCF">
      <w:pPr>
        <w:spacing w:line="360" w:lineRule="auto"/>
        <w:ind w:firstLineChars="200" w:firstLine="560"/>
        <w:rPr>
          <w:sz w:val="28"/>
          <w:szCs w:val="28"/>
        </w:rPr>
      </w:pPr>
      <w:r>
        <w:rPr>
          <w:rFonts w:hint="eastAsia"/>
          <w:sz w:val="28"/>
          <w:szCs w:val="28"/>
        </w:rPr>
        <w:t>4</w:t>
      </w:r>
      <w:r w:rsidR="00661DCF">
        <w:rPr>
          <w:rFonts w:hint="eastAsia"/>
          <w:sz w:val="28"/>
          <w:szCs w:val="28"/>
        </w:rPr>
        <w:t>、有依法缴纳税收和社会保障资金的良好记录；</w:t>
      </w:r>
    </w:p>
    <w:p w:rsidR="00661DCF" w:rsidRDefault="00F1335B" w:rsidP="00661DCF">
      <w:pPr>
        <w:spacing w:line="360" w:lineRule="auto"/>
        <w:ind w:firstLineChars="200" w:firstLine="560"/>
        <w:rPr>
          <w:sz w:val="28"/>
          <w:szCs w:val="28"/>
        </w:rPr>
      </w:pPr>
      <w:r>
        <w:rPr>
          <w:rFonts w:hint="eastAsia"/>
          <w:sz w:val="28"/>
          <w:szCs w:val="28"/>
        </w:rPr>
        <w:t>5</w:t>
      </w:r>
      <w:r>
        <w:rPr>
          <w:rFonts w:hint="eastAsia"/>
          <w:sz w:val="28"/>
          <w:szCs w:val="28"/>
        </w:rPr>
        <w:t>、参加本次招标活动前三年内，在经营活动中没有重大违法记录；</w:t>
      </w:r>
    </w:p>
    <w:p w:rsidR="00661DCF" w:rsidRDefault="00F1335B" w:rsidP="00661DCF">
      <w:pPr>
        <w:spacing w:line="360" w:lineRule="auto"/>
        <w:ind w:firstLineChars="200" w:firstLine="560"/>
        <w:rPr>
          <w:sz w:val="28"/>
          <w:szCs w:val="28"/>
        </w:rPr>
      </w:pPr>
      <w:r>
        <w:rPr>
          <w:rFonts w:hint="eastAsia"/>
          <w:sz w:val="28"/>
          <w:szCs w:val="28"/>
        </w:rPr>
        <w:t>6</w:t>
      </w:r>
      <w:r w:rsidR="00661DCF">
        <w:rPr>
          <w:rFonts w:hint="eastAsia"/>
          <w:sz w:val="28"/>
          <w:szCs w:val="28"/>
        </w:rPr>
        <w:t>、单位负责人为同一人或者存在直接控股、管理关系的不同供应商，不得参加同一合同项下的招标采购活动。</w:t>
      </w:r>
    </w:p>
    <w:p w:rsidR="00661DCF" w:rsidRDefault="00F1335B" w:rsidP="00661DCF">
      <w:pPr>
        <w:spacing w:line="360" w:lineRule="auto"/>
        <w:ind w:firstLineChars="200" w:firstLine="560"/>
        <w:rPr>
          <w:sz w:val="28"/>
          <w:szCs w:val="28"/>
        </w:rPr>
      </w:pPr>
      <w:r>
        <w:rPr>
          <w:rFonts w:hint="eastAsia"/>
          <w:sz w:val="28"/>
          <w:szCs w:val="28"/>
        </w:rPr>
        <w:t>7</w:t>
      </w:r>
      <w:r w:rsidR="00661DCF">
        <w:rPr>
          <w:rFonts w:hint="eastAsia"/>
          <w:sz w:val="28"/>
          <w:szCs w:val="28"/>
        </w:rPr>
        <w:t>、符合《中华人民共和国政府采购法》第二十二条规定；</w:t>
      </w:r>
    </w:p>
    <w:p w:rsidR="00661DCF" w:rsidRDefault="00F1335B" w:rsidP="00661DCF">
      <w:pPr>
        <w:spacing w:line="360" w:lineRule="auto"/>
        <w:ind w:firstLineChars="200" w:firstLine="560"/>
        <w:rPr>
          <w:sz w:val="28"/>
          <w:szCs w:val="28"/>
        </w:rPr>
      </w:pPr>
      <w:r>
        <w:rPr>
          <w:rFonts w:hint="eastAsia"/>
          <w:sz w:val="28"/>
          <w:szCs w:val="28"/>
        </w:rPr>
        <w:t>8</w:t>
      </w:r>
      <w:r w:rsidR="00661DCF">
        <w:rPr>
          <w:rFonts w:hint="eastAsia"/>
          <w:sz w:val="28"/>
          <w:szCs w:val="28"/>
        </w:rPr>
        <w:t>、遵守《中华人民共和国政府采购法》和《中华人民共和国政府采购法实施条例》及其他相关法律、法规和规章；</w:t>
      </w:r>
    </w:p>
    <w:p w:rsidR="00661DCF" w:rsidRPr="00661DCF" w:rsidRDefault="00F1335B" w:rsidP="00661DCF">
      <w:pPr>
        <w:spacing w:line="360" w:lineRule="auto"/>
        <w:ind w:firstLineChars="200" w:firstLine="560"/>
        <w:rPr>
          <w:sz w:val="28"/>
          <w:szCs w:val="28"/>
        </w:rPr>
      </w:pPr>
      <w:r>
        <w:rPr>
          <w:rFonts w:hint="eastAsia"/>
          <w:sz w:val="28"/>
          <w:szCs w:val="28"/>
        </w:rPr>
        <w:t>9</w:t>
      </w:r>
      <w:r w:rsidR="00661DCF">
        <w:rPr>
          <w:rFonts w:hint="eastAsia"/>
          <w:sz w:val="28"/>
          <w:szCs w:val="28"/>
        </w:rPr>
        <w:t>、具有良好的商业信誉和健全的财务会计制度；</w:t>
      </w:r>
    </w:p>
    <w:p w:rsidR="00661DCF" w:rsidRDefault="00661DCF" w:rsidP="00661DCF">
      <w:pPr>
        <w:spacing w:line="360" w:lineRule="auto"/>
        <w:ind w:firstLineChars="200" w:firstLine="560"/>
        <w:rPr>
          <w:sz w:val="28"/>
          <w:szCs w:val="28"/>
        </w:rPr>
      </w:pPr>
      <w:r>
        <w:rPr>
          <w:rFonts w:hint="eastAsia"/>
          <w:sz w:val="28"/>
          <w:szCs w:val="28"/>
        </w:rPr>
        <w:t>1</w:t>
      </w:r>
      <w:r w:rsidR="00F1335B">
        <w:rPr>
          <w:rFonts w:hint="eastAsia"/>
          <w:sz w:val="28"/>
          <w:szCs w:val="28"/>
        </w:rPr>
        <w:t>0</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rsidR="00661DCF" w:rsidRDefault="00661DCF" w:rsidP="00661DCF">
      <w:pPr>
        <w:spacing w:line="360" w:lineRule="auto"/>
        <w:ind w:firstLineChars="200" w:firstLine="560"/>
        <w:rPr>
          <w:sz w:val="28"/>
          <w:szCs w:val="28"/>
        </w:rPr>
      </w:pPr>
      <w:r>
        <w:rPr>
          <w:rFonts w:hint="eastAsia"/>
          <w:sz w:val="28"/>
          <w:szCs w:val="28"/>
        </w:rPr>
        <w:t>1</w:t>
      </w:r>
      <w:r w:rsidR="00F1335B">
        <w:rPr>
          <w:rFonts w:hint="eastAsia"/>
          <w:sz w:val="28"/>
          <w:szCs w:val="28"/>
        </w:rPr>
        <w:t>1</w:t>
      </w:r>
      <w:r>
        <w:rPr>
          <w:rFonts w:hint="eastAsia"/>
          <w:sz w:val="28"/>
          <w:szCs w:val="28"/>
        </w:rPr>
        <w:t>、本项目不接受联合体投标。</w:t>
      </w:r>
    </w:p>
    <w:bookmarkEnd w:id="0"/>
    <w:bookmarkEnd w:id="1"/>
    <w:p w:rsidR="00576C39" w:rsidRPr="00AA0C97" w:rsidRDefault="00576C39" w:rsidP="006A1BA7">
      <w:pPr>
        <w:spacing w:line="360" w:lineRule="auto"/>
        <w:ind w:firstLineChars="196" w:firstLine="551"/>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w:t>
      </w:r>
      <w:r w:rsidRPr="00AA0C97">
        <w:rPr>
          <w:rFonts w:hint="eastAsia"/>
          <w:sz w:val="28"/>
          <w:szCs w:val="28"/>
        </w:rPr>
        <w:lastRenderedPageBreak/>
        <w:t>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7462B" w:rsidRDefault="00576C39" w:rsidP="00D25001">
      <w:pPr>
        <w:spacing w:line="360" w:lineRule="auto"/>
        <w:ind w:firstLineChars="200" w:firstLine="562"/>
        <w:rPr>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w:t>
      </w:r>
      <w:r w:rsidR="00D25001" w:rsidRPr="00D7462B">
        <w:rPr>
          <w:rFonts w:hint="eastAsia"/>
          <w:sz w:val="28"/>
          <w:szCs w:val="28"/>
        </w:rPr>
        <w:t>文件五</w:t>
      </w:r>
      <w:r w:rsidRPr="00D7462B">
        <w:rPr>
          <w:rFonts w:hint="eastAsia"/>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DF486E" w:rsidRDefault="00DF486E" w:rsidP="00DF486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DF486E" w:rsidRDefault="00DF486E" w:rsidP="00DF486E">
      <w:pPr>
        <w:spacing w:line="360" w:lineRule="auto"/>
        <w:ind w:firstLineChars="200" w:firstLine="560"/>
        <w:rPr>
          <w:sz w:val="28"/>
          <w:szCs w:val="28"/>
        </w:rPr>
      </w:pPr>
      <w:r w:rsidRPr="000569CB">
        <w:rPr>
          <w:rFonts w:hint="eastAsia"/>
          <w:sz w:val="28"/>
          <w:szCs w:val="28"/>
        </w:rPr>
        <w:t xml:space="preserve">1.2.1 </w:t>
      </w:r>
      <w:r w:rsidRPr="000569CB">
        <w:rPr>
          <w:rFonts w:hint="eastAsia"/>
          <w:sz w:val="28"/>
          <w:szCs w:val="28"/>
        </w:rPr>
        <w:t>营业执照副本复印件</w:t>
      </w:r>
      <w:r w:rsidRPr="000569CB">
        <w:rPr>
          <w:rFonts w:hint="eastAsia"/>
          <w:b/>
          <w:sz w:val="28"/>
          <w:szCs w:val="28"/>
        </w:rPr>
        <w:t>（开标时</w:t>
      </w:r>
      <w:r w:rsidR="004001F1">
        <w:rPr>
          <w:rFonts w:hint="eastAsia"/>
          <w:b/>
          <w:sz w:val="28"/>
          <w:szCs w:val="28"/>
        </w:rPr>
        <w:t>需</w:t>
      </w:r>
      <w:r w:rsidRPr="000569CB">
        <w:rPr>
          <w:rFonts w:hint="eastAsia"/>
          <w:b/>
          <w:sz w:val="28"/>
          <w:szCs w:val="28"/>
        </w:rPr>
        <w:t>提供原件）</w:t>
      </w:r>
      <w:r w:rsidRPr="000569CB">
        <w:rPr>
          <w:rFonts w:hint="eastAsia"/>
          <w:sz w:val="28"/>
          <w:szCs w:val="28"/>
        </w:rPr>
        <w:t>；</w:t>
      </w:r>
    </w:p>
    <w:p w:rsidR="00DF486E"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w:t>
      </w:r>
      <w:r w:rsidR="00F1335B">
        <w:rPr>
          <w:rFonts w:hint="eastAsia"/>
          <w:sz w:val="28"/>
          <w:szCs w:val="28"/>
        </w:rPr>
        <w:t>原件</w:t>
      </w:r>
      <w:r w:rsidRPr="00AA0C97">
        <w:rPr>
          <w:rFonts w:hint="eastAsia"/>
          <w:sz w:val="28"/>
          <w:szCs w:val="28"/>
        </w:rPr>
        <w:t>（详见附件）；</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w:t>
      </w:r>
      <w:r w:rsidR="00661DCF">
        <w:rPr>
          <w:b/>
          <w:sz w:val="28"/>
          <w:szCs w:val="28"/>
        </w:rPr>
        <w:t>9</w:t>
      </w:r>
      <w:r w:rsidRPr="00AA0C97">
        <w:rPr>
          <w:rFonts w:hint="eastAsia"/>
          <w:b/>
          <w:sz w:val="28"/>
          <w:szCs w:val="28"/>
        </w:rPr>
        <w:t xml:space="preserve"> </w:t>
      </w:r>
      <w:r w:rsidRPr="00AA0C97">
        <w:rPr>
          <w:rFonts w:hint="eastAsia"/>
          <w:b/>
          <w:sz w:val="28"/>
          <w:szCs w:val="28"/>
        </w:rPr>
        <w:t>年度会计师事务所出具的年度财务报表</w:t>
      </w:r>
      <w:r w:rsidRPr="006A1BA7">
        <w:rPr>
          <w:rFonts w:hint="eastAsia"/>
          <w:b/>
          <w:sz w:val="28"/>
          <w:szCs w:val="28"/>
        </w:rPr>
        <w:t>或</w:t>
      </w:r>
      <w:r w:rsidRPr="00AA0C97">
        <w:rPr>
          <w:rFonts w:hint="eastAsia"/>
          <w:b/>
          <w:sz w:val="28"/>
          <w:szCs w:val="28"/>
        </w:rPr>
        <w:t>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D7462B" w:rsidRDefault="00DF486E" w:rsidP="00D7462B">
      <w:pPr>
        <w:spacing w:line="360" w:lineRule="auto"/>
        <w:ind w:firstLineChars="200" w:firstLine="562"/>
        <w:rPr>
          <w:b/>
          <w:sz w:val="28"/>
          <w:szCs w:val="28"/>
        </w:rPr>
      </w:pPr>
      <w:r w:rsidRPr="00D7462B">
        <w:rPr>
          <w:rFonts w:hint="eastAsia"/>
          <w:b/>
          <w:sz w:val="28"/>
          <w:szCs w:val="28"/>
        </w:rPr>
        <w:t xml:space="preserve">1.2.6 </w:t>
      </w:r>
      <w:r w:rsidRPr="00D7462B">
        <w:rPr>
          <w:rFonts w:hint="eastAsia"/>
          <w:b/>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lastRenderedPageBreak/>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sidR="00F1335B">
        <w:rPr>
          <w:rFonts w:hint="eastAsia"/>
          <w:sz w:val="28"/>
          <w:szCs w:val="28"/>
        </w:rPr>
        <w:t>供应</w:t>
      </w:r>
      <w:proofErr w:type="gramStart"/>
      <w:r w:rsidR="00F1335B">
        <w:rPr>
          <w:rFonts w:hint="eastAsia"/>
          <w:sz w:val="28"/>
          <w:szCs w:val="28"/>
        </w:rPr>
        <w:t>商</w:t>
      </w:r>
      <w:r>
        <w:rPr>
          <w:rFonts w:hint="eastAsia"/>
          <w:sz w:val="28"/>
          <w:szCs w:val="28"/>
        </w:rPr>
        <w:t>资产</w:t>
      </w:r>
      <w:proofErr w:type="gramEnd"/>
      <w:r>
        <w:rPr>
          <w:rFonts w:hint="eastAsia"/>
          <w:sz w:val="28"/>
          <w:szCs w:val="28"/>
        </w:rPr>
        <w:t>状况、信誉、</w:t>
      </w:r>
      <w:r w:rsidR="00C877A8">
        <w:rPr>
          <w:rFonts w:hint="eastAsia"/>
          <w:sz w:val="28"/>
          <w:szCs w:val="28"/>
        </w:rPr>
        <w:t>认证、</w:t>
      </w:r>
      <w:r>
        <w:rPr>
          <w:rFonts w:hint="eastAsia"/>
          <w:sz w:val="28"/>
          <w:szCs w:val="28"/>
        </w:rPr>
        <w:t>综合实力等</w:t>
      </w:r>
      <w:r w:rsidR="0044134B">
        <w:rPr>
          <w:rFonts w:hint="eastAsia"/>
          <w:sz w:val="28"/>
          <w:szCs w:val="28"/>
        </w:rPr>
        <w:t>情况</w:t>
      </w:r>
      <w:r>
        <w:rPr>
          <w:rFonts w:hint="eastAsia"/>
          <w:sz w:val="28"/>
          <w:szCs w:val="28"/>
        </w:rPr>
        <w:t>说明；</w:t>
      </w:r>
    </w:p>
    <w:p w:rsidR="00FE11E2" w:rsidRPr="003466D7" w:rsidRDefault="00013544" w:rsidP="003466D7">
      <w:pPr>
        <w:spacing w:line="360" w:lineRule="auto"/>
        <w:ind w:firstLineChars="200" w:firstLine="562"/>
        <w:rPr>
          <w:b/>
          <w:sz w:val="28"/>
          <w:szCs w:val="28"/>
        </w:rPr>
      </w:pPr>
      <w:r>
        <w:rPr>
          <w:rFonts w:hint="eastAsia"/>
          <w:b/>
          <w:sz w:val="28"/>
          <w:szCs w:val="28"/>
        </w:rPr>
        <w:t>*</w:t>
      </w:r>
      <w:r w:rsidR="00D85F28" w:rsidRPr="003466D7">
        <w:rPr>
          <w:rFonts w:hint="eastAsia"/>
          <w:b/>
          <w:sz w:val="28"/>
          <w:szCs w:val="28"/>
        </w:rPr>
        <w:t>1.4.</w:t>
      </w:r>
      <w:r w:rsidR="0044134B">
        <w:rPr>
          <w:rFonts w:hint="eastAsia"/>
          <w:b/>
          <w:sz w:val="28"/>
          <w:szCs w:val="28"/>
        </w:rPr>
        <w:t>2</w:t>
      </w:r>
      <w:r w:rsidR="00FE11E2" w:rsidRPr="003466D7">
        <w:rPr>
          <w:rFonts w:hint="eastAsia"/>
          <w:b/>
          <w:sz w:val="28"/>
          <w:szCs w:val="28"/>
        </w:rPr>
        <w:t>工期、付款方式及工程</w:t>
      </w:r>
      <w:r w:rsidR="00104A9A">
        <w:rPr>
          <w:rFonts w:hint="eastAsia"/>
          <w:b/>
          <w:sz w:val="28"/>
          <w:szCs w:val="28"/>
        </w:rPr>
        <w:t>质保期</w:t>
      </w:r>
      <w:r w:rsidR="00FE11E2" w:rsidRPr="003466D7">
        <w:rPr>
          <w:rFonts w:hint="eastAsia"/>
          <w:b/>
          <w:sz w:val="28"/>
          <w:szCs w:val="28"/>
        </w:rPr>
        <w:t>等</w:t>
      </w:r>
      <w:r w:rsidR="00C877A8">
        <w:rPr>
          <w:rFonts w:hint="eastAsia"/>
          <w:b/>
          <w:sz w:val="28"/>
          <w:szCs w:val="28"/>
        </w:rPr>
        <w:t>（不能</w:t>
      </w:r>
      <w:proofErr w:type="gramStart"/>
      <w:r w:rsidR="00C877A8">
        <w:rPr>
          <w:rFonts w:hint="eastAsia"/>
          <w:b/>
          <w:sz w:val="28"/>
          <w:szCs w:val="28"/>
        </w:rPr>
        <w:t>低于磋商</w:t>
      </w:r>
      <w:proofErr w:type="gramEnd"/>
      <w:r w:rsidR="00C877A8">
        <w:rPr>
          <w:rFonts w:hint="eastAsia"/>
          <w:b/>
          <w:sz w:val="28"/>
          <w:szCs w:val="28"/>
        </w:rPr>
        <w:t>文件要求）</w:t>
      </w:r>
      <w:r w:rsidR="00471785" w:rsidRPr="003466D7">
        <w:rPr>
          <w:rFonts w:hint="eastAsia"/>
          <w:b/>
          <w:sz w:val="28"/>
          <w:szCs w:val="28"/>
        </w:rPr>
        <w:t>；</w:t>
      </w:r>
    </w:p>
    <w:p w:rsidR="00FE11E2" w:rsidRPr="00FE11E2" w:rsidRDefault="00D85F28" w:rsidP="00FE11E2">
      <w:pPr>
        <w:spacing w:line="360" w:lineRule="auto"/>
        <w:ind w:firstLineChars="200" w:firstLine="560"/>
        <w:rPr>
          <w:sz w:val="28"/>
          <w:szCs w:val="28"/>
        </w:rPr>
      </w:pPr>
      <w:r>
        <w:rPr>
          <w:rFonts w:hint="eastAsia"/>
          <w:sz w:val="28"/>
          <w:szCs w:val="28"/>
        </w:rPr>
        <w:t>1.4.</w:t>
      </w:r>
      <w:r w:rsidR="0044134B">
        <w:rPr>
          <w:rFonts w:hint="eastAsia"/>
          <w:sz w:val="28"/>
          <w:szCs w:val="28"/>
        </w:rPr>
        <w:t>3</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sidRPr="008C1736">
        <w:rPr>
          <w:rFonts w:hint="eastAsia"/>
          <w:b/>
          <w:sz w:val="28"/>
          <w:szCs w:val="28"/>
        </w:rPr>
        <w:t>1.4.</w:t>
      </w:r>
      <w:r w:rsidR="0044134B" w:rsidRPr="008C1736">
        <w:rPr>
          <w:rFonts w:hint="eastAsia"/>
          <w:b/>
          <w:sz w:val="28"/>
          <w:szCs w:val="28"/>
        </w:rPr>
        <w:t>4</w:t>
      </w:r>
      <w:r w:rsidR="004B100D" w:rsidRPr="008C1736">
        <w:rPr>
          <w:rFonts w:hint="eastAsia"/>
          <w:b/>
          <w:sz w:val="28"/>
          <w:szCs w:val="28"/>
        </w:rPr>
        <w:t>近</w:t>
      </w:r>
      <w:r w:rsidR="00E50533">
        <w:rPr>
          <w:rFonts w:hint="eastAsia"/>
          <w:b/>
          <w:sz w:val="28"/>
          <w:szCs w:val="28"/>
        </w:rPr>
        <w:t>两</w:t>
      </w:r>
      <w:r w:rsidR="00576C39" w:rsidRPr="008C1736">
        <w:rPr>
          <w:rFonts w:hint="eastAsia"/>
          <w:b/>
          <w:sz w:val="28"/>
          <w:szCs w:val="28"/>
        </w:rPr>
        <w:t>年（</w:t>
      </w:r>
      <w:r w:rsidR="00576C39" w:rsidRPr="008C1736">
        <w:rPr>
          <w:rFonts w:hint="eastAsia"/>
          <w:b/>
          <w:sz w:val="28"/>
          <w:szCs w:val="28"/>
        </w:rPr>
        <w:t>20</w:t>
      </w:r>
      <w:r w:rsidR="00325CC4" w:rsidRPr="008C1736">
        <w:rPr>
          <w:rFonts w:hint="eastAsia"/>
          <w:b/>
          <w:sz w:val="28"/>
          <w:szCs w:val="28"/>
        </w:rPr>
        <w:t>1</w:t>
      </w:r>
      <w:r w:rsidR="006A1BA7" w:rsidRPr="008C1736">
        <w:rPr>
          <w:rFonts w:hint="eastAsia"/>
          <w:b/>
          <w:sz w:val="28"/>
          <w:szCs w:val="28"/>
        </w:rPr>
        <w:t>8</w:t>
      </w:r>
      <w:r w:rsidR="0025389E" w:rsidRPr="008C1736">
        <w:rPr>
          <w:rFonts w:hint="eastAsia"/>
          <w:b/>
          <w:sz w:val="28"/>
          <w:szCs w:val="28"/>
        </w:rPr>
        <w:t>年</w:t>
      </w:r>
      <w:r w:rsidR="006A1BA7" w:rsidRPr="008C1736">
        <w:rPr>
          <w:rFonts w:hint="eastAsia"/>
          <w:b/>
          <w:sz w:val="28"/>
          <w:szCs w:val="28"/>
        </w:rPr>
        <w:t>7</w:t>
      </w:r>
      <w:r w:rsidR="006A1BA7" w:rsidRPr="008C1736">
        <w:rPr>
          <w:rFonts w:hint="eastAsia"/>
          <w:b/>
          <w:sz w:val="28"/>
          <w:szCs w:val="28"/>
        </w:rPr>
        <w:t>月</w:t>
      </w:r>
      <w:r w:rsidR="0025389E" w:rsidRPr="008C1736">
        <w:rPr>
          <w:rFonts w:hint="eastAsia"/>
          <w:b/>
          <w:sz w:val="28"/>
          <w:szCs w:val="28"/>
        </w:rPr>
        <w:t>至今）同类</w:t>
      </w:r>
      <w:r w:rsidR="00325CC4" w:rsidRPr="008C1736">
        <w:rPr>
          <w:rFonts w:hint="eastAsia"/>
          <w:b/>
          <w:sz w:val="28"/>
          <w:szCs w:val="28"/>
        </w:rPr>
        <w:t>项目</w:t>
      </w:r>
      <w:r w:rsidR="0025389E" w:rsidRPr="008C1736">
        <w:rPr>
          <w:rFonts w:hint="eastAsia"/>
          <w:b/>
          <w:sz w:val="28"/>
          <w:szCs w:val="28"/>
        </w:rPr>
        <w:t>业绩表，</w:t>
      </w:r>
      <w:r w:rsidR="00576C39" w:rsidRPr="008C1736">
        <w:rPr>
          <w:rFonts w:hint="eastAsia"/>
          <w:b/>
          <w:sz w:val="28"/>
          <w:szCs w:val="28"/>
        </w:rPr>
        <w:t>加盖公章</w:t>
      </w:r>
      <w:r w:rsidR="0025389E" w:rsidRPr="008C1736">
        <w:rPr>
          <w:rFonts w:hint="eastAsia"/>
          <w:b/>
          <w:sz w:val="28"/>
          <w:szCs w:val="28"/>
        </w:rPr>
        <w:t>（</w:t>
      </w:r>
      <w:r w:rsidR="00576C39" w:rsidRPr="008C1736">
        <w:rPr>
          <w:rFonts w:hint="eastAsia"/>
          <w:b/>
          <w:sz w:val="28"/>
          <w:szCs w:val="28"/>
        </w:rPr>
        <w:t>详</w:t>
      </w:r>
      <w:r w:rsidR="00576C39" w:rsidRPr="00D85F28">
        <w:rPr>
          <w:rFonts w:hint="eastAsia"/>
          <w:b/>
          <w:sz w:val="28"/>
          <w:szCs w:val="28"/>
        </w:rPr>
        <w:t>见</w:t>
      </w:r>
      <w:r w:rsidR="00D71557" w:rsidRPr="00D85F28">
        <w:rPr>
          <w:rFonts w:hint="eastAsia"/>
          <w:b/>
          <w:sz w:val="28"/>
          <w:szCs w:val="28"/>
        </w:rPr>
        <w:t>附件</w:t>
      </w:r>
      <w:r w:rsidR="004457A4">
        <w:rPr>
          <w:rFonts w:hint="eastAsia"/>
          <w:b/>
          <w:sz w:val="28"/>
          <w:szCs w:val="28"/>
        </w:rPr>
        <w:t>）；</w:t>
      </w:r>
    </w:p>
    <w:p w:rsidR="004457A4" w:rsidRPr="00471785" w:rsidRDefault="0044134B" w:rsidP="00471785">
      <w:pPr>
        <w:spacing w:line="360" w:lineRule="auto"/>
        <w:ind w:firstLineChars="200" w:firstLine="560"/>
        <w:rPr>
          <w:sz w:val="28"/>
          <w:szCs w:val="28"/>
        </w:rPr>
      </w:pPr>
      <w:r>
        <w:rPr>
          <w:rFonts w:hint="eastAsia"/>
          <w:sz w:val="28"/>
          <w:szCs w:val="28"/>
        </w:rPr>
        <w:t>1.4.</w:t>
      </w:r>
      <w:r w:rsidR="008C1736">
        <w:rPr>
          <w:rFonts w:hint="eastAsia"/>
          <w:sz w:val="28"/>
          <w:szCs w:val="28"/>
        </w:rPr>
        <w:t>5</w:t>
      </w:r>
      <w:r w:rsidR="004457A4">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sidR="005F57F3">
        <w:rPr>
          <w:rFonts w:hint="eastAsia"/>
          <w:sz w:val="28"/>
          <w:szCs w:val="28"/>
        </w:rPr>
        <w:t>（</w:t>
      </w:r>
      <w:proofErr w:type="gramStart"/>
      <w:r w:rsidR="005F57F3">
        <w:rPr>
          <w:rFonts w:hint="eastAsia"/>
          <w:sz w:val="28"/>
          <w:szCs w:val="28"/>
        </w:rPr>
        <w:t>含施工</w:t>
      </w:r>
      <w:proofErr w:type="gramEnd"/>
      <w:r w:rsidR="005F57F3">
        <w:rPr>
          <w:rFonts w:hint="eastAsia"/>
          <w:sz w:val="28"/>
          <w:szCs w:val="28"/>
        </w:rPr>
        <w:t>进度表）</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693B76">
        <w:rPr>
          <w:rFonts w:hint="eastAsia"/>
          <w:sz w:val="28"/>
          <w:szCs w:val="28"/>
        </w:rPr>
        <w:t>（含项目经理简历表）</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lastRenderedPageBreak/>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5B62A6" w:rsidRDefault="005B62A6" w:rsidP="00015442">
      <w:pPr>
        <w:spacing w:line="360" w:lineRule="auto"/>
        <w:ind w:firstLineChars="200" w:firstLine="560"/>
        <w:rPr>
          <w:sz w:val="28"/>
          <w:szCs w:val="28"/>
        </w:rPr>
      </w:pPr>
      <w:r>
        <w:rPr>
          <w:rFonts w:hint="eastAsia"/>
          <w:sz w:val="28"/>
          <w:szCs w:val="28"/>
        </w:rPr>
        <w:t>1.5.2</w:t>
      </w:r>
      <w:r>
        <w:rPr>
          <w:rFonts w:hint="eastAsia"/>
          <w:sz w:val="28"/>
          <w:szCs w:val="28"/>
        </w:rPr>
        <w:t>响应偏离表（详见附件）</w:t>
      </w:r>
    </w:p>
    <w:p w:rsidR="005B62A6" w:rsidRDefault="005B62A6" w:rsidP="005B62A6">
      <w:pPr>
        <w:spacing w:line="360" w:lineRule="auto"/>
        <w:ind w:firstLineChars="200" w:firstLine="560"/>
        <w:rPr>
          <w:sz w:val="28"/>
          <w:szCs w:val="28"/>
        </w:rPr>
      </w:pPr>
      <w:r>
        <w:rPr>
          <w:rFonts w:hint="eastAsia"/>
          <w:sz w:val="28"/>
          <w:szCs w:val="28"/>
        </w:rPr>
        <w:t>1.5.3</w:t>
      </w:r>
      <w:r>
        <w:rPr>
          <w:rFonts w:hint="eastAsia"/>
          <w:sz w:val="28"/>
          <w:szCs w:val="28"/>
        </w:rPr>
        <w:t>供应商</w:t>
      </w:r>
      <w:r w:rsidRPr="00015442">
        <w:rPr>
          <w:rFonts w:hint="eastAsia"/>
          <w:sz w:val="28"/>
          <w:szCs w:val="28"/>
        </w:rPr>
        <w:t>认为需要提供的其他资料。</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所投包号、</w:t>
      </w:r>
      <w:r w:rsidR="00DF486E">
        <w:rPr>
          <w:rFonts w:hint="eastAsia"/>
          <w:sz w:val="28"/>
          <w:szCs w:val="28"/>
        </w:rPr>
        <w:t>供应商单位</w:t>
      </w:r>
      <w:r w:rsidR="00471785">
        <w:rPr>
          <w:rFonts w:hint="eastAsia"/>
          <w:sz w:val="28"/>
          <w:szCs w:val="28"/>
        </w:rPr>
        <w:t>名称并加盖公章。</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lastRenderedPageBreak/>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D7462B">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r w:rsidR="002E5BAE">
        <w:rPr>
          <w:rFonts w:hint="eastAsia"/>
          <w:sz w:val="28"/>
          <w:szCs w:val="28"/>
        </w:rPr>
        <w:t>或报价超过采购控制价。</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EB437C">
      <w:pPr>
        <w:tabs>
          <w:tab w:val="left" w:pos="1418"/>
        </w:tabs>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432670" w:rsidRDefault="00576C39" w:rsidP="00847E49">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847E49" w:rsidRDefault="00847E49" w:rsidP="00847E49">
      <w:pPr>
        <w:spacing w:line="360" w:lineRule="auto"/>
        <w:ind w:firstLineChars="200" w:firstLine="560"/>
        <w:rPr>
          <w:sz w:val="28"/>
          <w:szCs w:val="28"/>
        </w:rPr>
      </w:pPr>
    </w:p>
    <w:p w:rsidR="00576C39" w:rsidRDefault="00DC1549" w:rsidP="00EB437C">
      <w:pPr>
        <w:spacing w:line="360" w:lineRule="auto"/>
        <w:ind w:firstLineChars="200" w:firstLine="562"/>
        <w:jc w:val="center"/>
        <w:rPr>
          <w:b/>
          <w:sz w:val="28"/>
          <w:szCs w:val="28"/>
        </w:rPr>
      </w:pPr>
      <w:r>
        <w:rPr>
          <w:rFonts w:hint="eastAsia"/>
          <w:b/>
          <w:sz w:val="28"/>
          <w:szCs w:val="28"/>
        </w:rPr>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C867DE" w:rsidRDefault="00C867DE" w:rsidP="00C867DE">
      <w:pPr>
        <w:rPr>
          <w:b/>
          <w:sz w:val="28"/>
          <w:szCs w:val="28"/>
        </w:rPr>
      </w:pPr>
      <w:bookmarkStart w:id="2" w:name="OLE_LINK15"/>
      <w:bookmarkStart w:id="3" w:name="OLE_LINK16"/>
      <w:bookmarkStart w:id="4" w:name="OLE_LINK17"/>
      <w:bookmarkStart w:id="5" w:name="OLE_LINK18"/>
      <w:bookmarkStart w:id="6" w:name="OLE_LINK19"/>
      <w:bookmarkStart w:id="7" w:name="OLE_LINK20"/>
      <w:bookmarkStart w:id="8" w:name="OLE_LINK21"/>
      <w:r>
        <w:rPr>
          <w:rFonts w:hint="eastAsia"/>
          <w:b/>
          <w:sz w:val="28"/>
          <w:szCs w:val="28"/>
        </w:rPr>
        <w:t>一、项目概况</w:t>
      </w:r>
    </w:p>
    <w:p w:rsidR="00C867DE" w:rsidRDefault="00C867DE" w:rsidP="00C867DE">
      <w:pPr>
        <w:ind w:firstLineChars="200" w:firstLine="560"/>
        <w:rPr>
          <w:sz w:val="28"/>
          <w:szCs w:val="28"/>
        </w:rPr>
      </w:pPr>
      <w:r>
        <w:rPr>
          <w:rFonts w:hint="eastAsia"/>
          <w:sz w:val="28"/>
          <w:szCs w:val="28"/>
        </w:rPr>
        <w:t>1</w:t>
      </w:r>
      <w:r>
        <w:rPr>
          <w:rFonts w:hint="eastAsia"/>
          <w:sz w:val="28"/>
          <w:szCs w:val="28"/>
        </w:rPr>
        <w:t>、青岛眼科医院北部院区位于李沧区大</w:t>
      </w:r>
      <w:proofErr w:type="gramStart"/>
      <w:r>
        <w:rPr>
          <w:rFonts w:hint="eastAsia"/>
          <w:sz w:val="28"/>
          <w:szCs w:val="28"/>
        </w:rPr>
        <w:t>崂</w:t>
      </w:r>
      <w:proofErr w:type="gramEnd"/>
      <w:r>
        <w:rPr>
          <w:rFonts w:hint="eastAsia"/>
          <w:sz w:val="28"/>
          <w:szCs w:val="28"/>
        </w:rPr>
        <w:t>路</w:t>
      </w:r>
      <w:r>
        <w:rPr>
          <w:rFonts w:hint="eastAsia"/>
          <w:sz w:val="28"/>
          <w:szCs w:val="28"/>
        </w:rPr>
        <w:t>1118</w:t>
      </w:r>
      <w:r>
        <w:rPr>
          <w:rFonts w:hint="eastAsia"/>
          <w:sz w:val="28"/>
          <w:szCs w:val="28"/>
        </w:rPr>
        <w:t>号，本次项目</w:t>
      </w:r>
      <w:r w:rsidRPr="0068274F">
        <w:rPr>
          <w:rFonts w:hint="eastAsia"/>
          <w:sz w:val="28"/>
          <w:szCs w:val="28"/>
        </w:rPr>
        <w:t>包括一层治疗室、一层卫生间改造、二层日间病房改造、三层办公室、三层无障碍卫生间改造、四层激光造影室、干眼诊室改造。</w:t>
      </w:r>
    </w:p>
    <w:p w:rsidR="00C867DE" w:rsidRDefault="00C867DE" w:rsidP="00C867DE">
      <w:pPr>
        <w:rPr>
          <w:sz w:val="28"/>
          <w:szCs w:val="28"/>
        </w:rPr>
      </w:pPr>
      <w:r>
        <w:rPr>
          <w:rFonts w:hint="eastAsia"/>
          <w:sz w:val="28"/>
          <w:szCs w:val="28"/>
        </w:rPr>
        <w:t xml:space="preserve">    2</w:t>
      </w:r>
      <w:r>
        <w:rPr>
          <w:rFonts w:hint="eastAsia"/>
          <w:sz w:val="28"/>
          <w:szCs w:val="28"/>
        </w:rPr>
        <w:t>、采购控制价：</w:t>
      </w:r>
      <w:r>
        <w:rPr>
          <w:rFonts w:hint="eastAsia"/>
          <w:sz w:val="28"/>
          <w:szCs w:val="28"/>
        </w:rPr>
        <w:t>36</w:t>
      </w:r>
      <w:r>
        <w:rPr>
          <w:rFonts w:hint="eastAsia"/>
          <w:sz w:val="28"/>
          <w:szCs w:val="28"/>
        </w:rPr>
        <w:t>万元</w:t>
      </w:r>
    </w:p>
    <w:p w:rsidR="00C867DE" w:rsidRDefault="00C867DE" w:rsidP="00C867DE">
      <w:pPr>
        <w:ind w:firstLineChars="200" w:firstLine="560"/>
        <w:jc w:val="left"/>
        <w:rPr>
          <w:sz w:val="28"/>
          <w:szCs w:val="28"/>
        </w:rPr>
      </w:pPr>
      <w:r>
        <w:rPr>
          <w:rFonts w:hint="eastAsia"/>
          <w:sz w:val="28"/>
          <w:szCs w:val="28"/>
        </w:rPr>
        <w:t>3</w:t>
      </w:r>
      <w:r>
        <w:rPr>
          <w:rFonts w:hint="eastAsia"/>
          <w:sz w:val="28"/>
          <w:szCs w:val="28"/>
        </w:rPr>
        <w:t>、工期：</w:t>
      </w:r>
      <w:r>
        <w:rPr>
          <w:rFonts w:hint="eastAsia"/>
          <w:sz w:val="28"/>
          <w:szCs w:val="28"/>
        </w:rPr>
        <w:t>30</w:t>
      </w:r>
      <w:r>
        <w:rPr>
          <w:rFonts w:hint="eastAsia"/>
          <w:sz w:val="28"/>
          <w:szCs w:val="28"/>
        </w:rPr>
        <w:t>天</w:t>
      </w:r>
    </w:p>
    <w:p w:rsidR="00C867DE" w:rsidRDefault="00C867DE" w:rsidP="00C867DE">
      <w:pPr>
        <w:spacing w:line="360" w:lineRule="auto"/>
        <w:ind w:firstLineChars="200" w:firstLine="560"/>
        <w:rPr>
          <w:sz w:val="28"/>
          <w:szCs w:val="28"/>
        </w:rPr>
      </w:pPr>
      <w:r>
        <w:rPr>
          <w:rFonts w:hint="eastAsia"/>
          <w:sz w:val="28"/>
          <w:szCs w:val="28"/>
        </w:rPr>
        <w:t>4</w:t>
      </w:r>
      <w:r>
        <w:rPr>
          <w:rFonts w:hint="eastAsia"/>
          <w:sz w:val="28"/>
          <w:szCs w:val="28"/>
        </w:rPr>
        <w:t>、质保期：整体质保期自竣工验收合格之日起不低于</w:t>
      </w:r>
      <w:r>
        <w:rPr>
          <w:rFonts w:hint="eastAsia"/>
          <w:sz w:val="28"/>
          <w:szCs w:val="28"/>
        </w:rPr>
        <w:t>2</w:t>
      </w:r>
      <w:r>
        <w:rPr>
          <w:rFonts w:hint="eastAsia"/>
          <w:sz w:val="28"/>
          <w:szCs w:val="28"/>
        </w:rPr>
        <w:t>年；防水部分质保期不低于</w:t>
      </w:r>
      <w:r>
        <w:rPr>
          <w:rFonts w:hint="eastAsia"/>
          <w:sz w:val="28"/>
          <w:szCs w:val="28"/>
        </w:rPr>
        <w:t>5</w:t>
      </w:r>
      <w:r>
        <w:rPr>
          <w:rFonts w:hint="eastAsia"/>
          <w:sz w:val="28"/>
          <w:szCs w:val="28"/>
        </w:rPr>
        <w:t>年。</w:t>
      </w:r>
    </w:p>
    <w:p w:rsidR="00C867DE" w:rsidRDefault="00C867DE" w:rsidP="00C867DE">
      <w:pPr>
        <w:ind w:firstLineChars="98" w:firstLine="275"/>
        <w:jc w:val="left"/>
        <w:rPr>
          <w:b/>
          <w:sz w:val="28"/>
          <w:szCs w:val="28"/>
        </w:rPr>
      </w:pPr>
      <w:r>
        <w:rPr>
          <w:rFonts w:hint="eastAsia"/>
          <w:b/>
          <w:sz w:val="28"/>
          <w:szCs w:val="28"/>
        </w:rPr>
        <w:t>二、技术要求</w:t>
      </w:r>
    </w:p>
    <w:p w:rsidR="00C867DE" w:rsidRDefault="00C867DE" w:rsidP="00C867DE">
      <w:pPr>
        <w:spacing w:line="120" w:lineRule="auto"/>
        <w:ind w:firstLineChars="177" w:firstLine="496"/>
        <w:jc w:val="left"/>
        <w:rPr>
          <w:sz w:val="28"/>
          <w:szCs w:val="28"/>
        </w:rPr>
      </w:pPr>
      <w:r>
        <w:rPr>
          <w:rFonts w:hint="eastAsia"/>
          <w:sz w:val="28"/>
          <w:szCs w:val="28"/>
        </w:rPr>
        <w:t>1</w:t>
      </w:r>
      <w:r>
        <w:rPr>
          <w:rFonts w:hint="eastAsia"/>
          <w:sz w:val="28"/>
          <w:szCs w:val="28"/>
        </w:rPr>
        <w:t>、须严格按照国家工程技术规范标准施工，并达到国家工程质量验收规范标准。</w:t>
      </w:r>
    </w:p>
    <w:p w:rsidR="00C867DE" w:rsidRDefault="00C867DE" w:rsidP="00C867DE">
      <w:pPr>
        <w:spacing w:line="120" w:lineRule="auto"/>
        <w:ind w:firstLineChars="200" w:firstLine="560"/>
        <w:jc w:val="left"/>
        <w:rPr>
          <w:sz w:val="28"/>
          <w:szCs w:val="28"/>
        </w:rPr>
      </w:pPr>
      <w:r>
        <w:rPr>
          <w:rFonts w:hint="eastAsia"/>
          <w:sz w:val="28"/>
          <w:szCs w:val="28"/>
        </w:rPr>
        <w:t>2</w:t>
      </w:r>
      <w:r>
        <w:rPr>
          <w:rFonts w:hint="eastAsia"/>
          <w:sz w:val="28"/>
          <w:szCs w:val="28"/>
        </w:rPr>
        <w:t>、施工现场做好安全防护、防尘防护、安全文明施工；在规定的范围施工，保护好周边环境及公共设施；施工场地整洁有序、无违章施工；安全施工、文明施工。</w:t>
      </w:r>
    </w:p>
    <w:p w:rsidR="00C867DE" w:rsidRDefault="00C867DE" w:rsidP="00C867DE">
      <w:pPr>
        <w:ind w:firstLineChars="200" w:firstLine="560"/>
        <w:rPr>
          <w:sz w:val="28"/>
          <w:szCs w:val="28"/>
        </w:rPr>
      </w:pPr>
      <w:r>
        <w:rPr>
          <w:rFonts w:hint="eastAsia"/>
          <w:sz w:val="28"/>
          <w:szCs w:val="28"/>
        </w:rPr>
        <w:t>3</w:t>
      </w:r>
      <w:r>
        <w:rPr>
          <w:rFonts w:hint="eastAsia"/>
          <w:sz w:val="28"/>
          <w:szCs w:val="28"/>
        </w:rPr>
        <w:t>、工程所用材料，必须选用质量达标，对人和环境无毒无害的绿色环保材料。要求三遍腻子、三遍乳胶漆。</w:t>
      </w:r>
    </w:p>
    <w:p w:rsidR="00C867DE" w:rsidRDefault="00C867DE" w:rsidP="00C867DE">
      <w:pPr>
        <w:spacing w:line="120" w:lineRule="auto"/>
        <w:ind w:firstLineChars="177" w:firstLine="496"/>
        <w:jc w:val="left"/>
        <w:rPr>
          <w:sz w:val="28"/>
          <w:szCs w:val="28"/>
        </w:rPr>
      </w:pPr>
      <w:r>
        <w:rPr>
          <w:rFonts w:hint="eastAsia"/>
          <w:sz w:val="28"/>
          <w:szCs w:val="28"/>
        </w:rPr>
        <w:t>4</w:t>
      </w:r>
      <w:r>
        <w:rPr>
          <w:rFonts w:hint="eastAsia"/>
          <w:sz w:val="28"/>
          <w:szCs w:val="28"/>
        </w:rPr>
        <w:t>、装修建材需符合以下要求：腻子、乳胶漆等需符合环保要求并留存合格证；板材须符合环保</w:t>
      </w:r>
      <w:r>
        <w:rPr>
          <w:rFonts w:hint="eastAsia"/>
          <w:sz w:val="28"/>
          <w:szCs w:val="28"/>
        </w:rPr>
        <w:t>E1</w:t>
      </w:r>
      <w:r>
        <w:rPr>
          <w:rFonts w:hint="eastAsia"/>
          <w:sz w:val="28"/>
          <w:szCs w:val="28"/>
        </w:rPr>
        <w:t>级标准并留存合格证；各项原材料需确保无假冒伪劣，来源渠道正规可查。</w:t>
      </w:r>
    </w:p>
    <w:p w:rsidR="00C867DE" w:rsidRDefault="00C867DE" w:rsidP="00C867DE">
      <w:pPr>
        <w:spacing w:line="120" w:lineRule="auto"/>
        <w:ind w:firstLineChars="177" w:firstLine="496"/>
        <w:jc w:val="left"/>
        <w:rPr>
          <w:sz w:val="28"/>
          <w:szCs w:val="28"/>
        </w:rPr>
      </w:pPr>
      <w:r>
        <w:rPr>
          <w:rFonts w:hint="eastAsia"/>
          <w:sz w:val="28"/>
          <w:szCs w:val="28"/>
        </w:rPr>
        <w:t>5</w:t>
      </w:r>
      <w:r>
        <w:rPr>
          <w:rFonts w:hint="eastAsia"/>
          <w:sz w:val="28"/>
          <w:szCs w:val="28"/>
        </w:rPr>
        <w:t>、具体事项以勘查现场时实际情况为准。</w:t>
      </w:r>
    </w:p>
    <w:p w:rsidR="00C867DE" w:rsidRPr="00C867DE" w:rsidRDefault="00C867DE" w:rsidP="00C867DE">
      <w:pPr>
        <w:spacing w:line="120" w:lineRule="auto"/>
        <w:ind w:firstLineChars="177" w:firstLine="498"/>
        <w:jc w:val="left"/>
        <w:rPr>
          <w:b/>
          <w:color w:val="FF0000"/>
          <w:sz w:val="28"/>
          <w:szCs w:val="28"/>
        </w:rPr>
      </w:pPr>
      <w:r w:rsidRPr="00C867DE">
        <w:rPr>
          <w:rFonts w:hint="eastAsia"/>
          <w:b/>
          <w:color w:val="FF0000"/>
          <w:sz w:val="28"/>
          <w:szCs w:val="28"/>
        </w:rPr>
        <w:lastRenderedPageBreak/>
        <w:t>6</w:t>
      </w:r>
      <w:r w:rsidRPr="00C867DE">
        <w:rPr>
          <w:rFonts w:hint="eastAsia"/>
          <w:b/>
          <w:color w:val="FF0000"/>
          <w:sz w:val="28"/>
          <w:szCs w:val="28"/>
        </w:rPr>
        <w:t>、投标</w:t>
      </w:r>
      <w:r>
        <w:rPr>
          <w:rFonts w:hint="eastAsia"/>
          <w:b/>
          <w:color w:val="FF0000"/>
          <w:sz w:val="28"/>
          <w:szCs w:val="28"/>
        </w:rPr>
        <w:t>单位</w:t>
      </w:r>
      <w:r w:rsidRPr="00C867DE">
        <w:rPr>
          <w:rFonts w:hint="eastAsia"/>
          <w:b/>
          <w:color w:val="FF0000"/>
          <w:sz w:val="28"/>
          <w:szCs w:val="28"/>
        </w:rPr>
        <w:t>根据现场勘查情况及</w:t>
      </w:r>
      <w:r>
        <w:rPr>
          <w:rFonts w:hint="eastAsia"/>
          <w:b/>
          <w:color w:val="FF0000"/>
          <w:sz w:val="28"/>
          <w:szCs w:val="28"/>
        </w:rPr>
        <w:t>采购方</w:t>
      </w:r>
      <w:r w:rsidRPr="00C867DE">
        <w:rPr>
          <w:rFonts w:hint="eastAsia"/>
          <w:b/>
          <w:color w:val="FF0000"/>
          <w:sz w:val="28"/>
          <w:szCs w:val="28"/>
        </w:rPr>
        <w:t>要求，制作一层、四层装修区域效果图（投标时出具）。</w:t>
      </w:r>
    </w:p>
    <w:p w:rsidR="00C867DE" w:rsidRDefault="00C867DE" w:rsidP="00C867DE">
      <w:pPr>
        <w:rPr>
          <w:b/>
          <w:sz w:val="30"/>
          <w:szCs w:val="30"/>
        </w:rPr>
      </w:pPr>
      <w:r>
        <w:rPr>
          <w:rFonts w:hint="eastAsia"/>
          <w:b/>
          <w:sz w:val="30"/>
          <w:szCs w:val="30"/>
        </w:rPr>
        <w:t xml:space="preserve">  </w:t>
      </w:r>
      <w:r>
        <w:rPr>
          <w:rFonts w:hint="eastAsia"/>
          <w:b/>
          <w:sz w:val="30"/>
          <w:szCs w:val="30"/>
        </w:rPr>
        <w:t>三、主材要求</w:t>
      </w:r>
    </w:p>
    <w:p w:rsidR="00C867DE" w:rsidRDefault="00C867DE" w:rsidP="00C867DE">
      <w:pPr>
        <w:ind w:firstLineChars="200" w:firstLine="560"/>
        <w:rPr>
          <w:sz w:val="28"/>
          <w:szCs w:val="28"/>
        </w:rPr>
      </w:pPr>
      <w:r>
        <w:rPr>
          <w:rFonts w:hint="eastAsia"/>
          <w:sz w:val="28"/>
          <w:szCs w:val="28"/>
        </w:rPr>
        <w:t>1</w:t>
      </w:r>
      <w:r>
        <w:rPr>
          <w:rFonts w:hint="eastAsia"/>
          <w:sz w:val="28"/>
          <w:szCs w:val="28"/>
        </w:rPr>
        <w:t>、石膏板：</w:t>
      </w:r>
      <w:r>
        <w:rPr>
          <w:rFonts w:hint="eastAsia"/>
          <w:sz w:val="28"/>
          <w:szCs w:val="28"/>
        </w:rPr>
        <w:t>12mm</w:t>
      </w:r>
      <w:r>
        <w:rPr>
          <w:rFonts w:hint="eastAsia"/>
          <w:sz w:val="28"/>
          <w:szCs w:val="28"/>
        </w:rPr>
        <w:t>厚度，参考品牌：龙牌、星牌或同档次</w:t>
      </w:r>
    </w:p>
    <w:p w:rsidR="00C867DE" w:rsidRDefault="00C867DE" w:rsidP="00C867DE">
      <w:pPr>
        <w:ind w:firstLineChars="200" w:firstLine="560"/>
        <w:rPr>
          <w:sz w:val="28"/>
          <w:szCs w:val="28"/>
        </w:rPr>
      </w:pPr>
      <w:r>
        <w:rPr>
          <w:rFonts w:hint="eastAsia"/>
          <w:sz w:val="28"/>
          <w:szCs w:val="28"/>
        </w:rPr>
        <w:t>2</w:t>
      </w:r>
      <w:r>
        <w:rPr>
          <w:rFonts w:hint="eastAsia"/>
          <w:sz w:val="28"/>
          <w:szCs w:val="28"/>
        </w:rPr>
        <w:t>、施工木质板材：环保</w:t>
      </w:r>
      <w:r>
        <w:rPr>
          <w:rFonts w:hint="eastAsia"/>
          <w:sz w:val="28"/>
          <w:szCs w:val="28"/>
        </w:rPr>
        <w:t>E1</w:t>
      </w:r>
      <w:r>
        <w:rPr>
          <w:rFonts w:hint="eastAsia"/>
          <w:sz w:val="28"/>
          <w:szCs w:val="28"/>
        </w:rPr>
        <w:t>级</w:t>
      </w:r>
    </w:p>
    <w:p w:rsidR="00C867DE" w:rsidRDefault="00C867DE" w:rsidP="00C867DE">
      <w:pPr>
        <w:ind w:firstLineChars="200" w:firstLine="560"/>
        <w:rPr>
          <w:sz w:val="28"/>
          <w:szCs w:val="28"/>
        </w:rPr>
      </w:pPr>
      <w:r>
        <w:rPr>
          <w:rFonts w:hint="eastAsia"/>
          <w:sz w:val="28"/>
          <w:szCs w:val="28"/>
        </w:rPr>
        <w:t>3</w:t>
      </w:r>
      <w:r>
        <w:rPr>
          <w:rFonts w:hint="eastAsia"/>
          <w:sz w:val="28"/>
          <w:szCs w:val="28"/>
        </w:rPr>
        <w:t>、电线缆：</w:t>
      </w:r>
      <w:r>
        <w:rPr>
          <w:rFonts w:hint="eastAsia"/>
          <w:sz w:val="28"/>
          <w:szCs w:val="28"/>
        </w:rPr>
        <w:t xml:space="preserve">BV </w:t>
      </w:r>
      <w:r>
        <w:rPr>
          <w:rFonts w:hint="eastAsia"/>
          <w:sz w:val="28"/>
          <w:szCs w:val="28"/>
        </w:rPr>
        <w:t>参考品牌：汉河电缆、长城电缆或同档次</w:t>
      </w:r>
    </w:p>
    <w:p w:rsidR="00C867DE" w:rsidRDefault="00C867DE" w:rsidP="00C867DE">
      <w:pPr>
        <w:ind w:firstLineChars="200" w:firstLine="560"/>
        <w:rPr>
          <w:sz w:val="28"/>
          <w:szCs w:val="28"/>
        </w:rPr>
      </w:pPr>
      <w:r>
        <w:rPr>
          <w:rFonts w:hint="eastAsia"/>
          <w:sz w:val="28"/>
          <w:szCs w:val="28"/>
        </w:rPr>
        <w:t>4</w:t>
      </w:r>
      <w:r>
        <w:rPr>
          <w:rFonts w:hint="eastAsia"/>
          <w:sz w:val="28"/>
          <w:szCs w:val="28"/>
        </w:rPr>
        <w:t>、开关插座：</w:t>
      </w:r>
      <w:r>
        <w:rPr>
          <w:rFonts w:hint="eastAsia"/>
          <w:sz w:val="28"/>
          <w:szCs w:val="28"/>
        </w:rPr>
        <w:t>86</w:t>
      </w:r>
      <w:r>
        <w:rPr>
          <w:rFonts w:hint="eastAsia"/>
          <w:sz w:val="28"/>
          <w:szCs w:val="28"/>
        </w:rPr>
        <w:t>参考品牌：松下、飞利浦或同档次</w:t>
      </w:r>
    </w:p>
    <w:p w:rsidR="00C867DE" w:rsidRDefault="00C867DE" w:rsidP="00C867DE">
      <w:pPr>
        <w:ind w:firstLineChars="200" w:firstLine="560"/>
        <w:rPr>
          <w:sz w:val="28"/>
          <w:szCs w:val="28"/>
        </w:rPr>
      </w:pPr>
      <w:r>
        <w:rPr>
          <w:rFonts w:hint="eastAsia"/>
          <w:sz w:val="28"/>
          <w:szCs w:val="28"/>
        </w:rPr>
        <w:t>5</w:t>
      </w:r>
      <w:r>
        <w:rPr>
          <w:rFonts w:hint="eastAsia"/>
          <w:sz w:val="28"/>
          <w:szCs w:val="28"/>
        </w:rPr>
        <w:t>、灯具：参考品牌飞利浦、雷士或同档次</w:t>
      </w:r>
    </w:p>
    <w:p w:rsidR="00C867DE" w:rsidRDefault="00C867DE" w:rsidP="00C867DE">
      <w:pPr>
        <w:ind w:firstLineChars="200" w:firstLine="560"/>
        <w:rPr>
          <w:sz w:val="28"/>
          <w:szCs w:val="28"/>
        </w:rPr>
      </w:pPr>
      <w:r>
        <w:rPr>
          <w:rFonts w:hint="eastAsia"/>
          <w:sz w:val="28"/>
          <w:szCs w:val="28"/>
        </w:rPr>
        <w:t>6</w:t>
      </w:r>
      <w:r>
        <w:rPr>
          <w:rFonts w:hint="eastAsia"/>
          <w:sz w:val="28"/>
          <w:szCs w:val="28"/>
        </w:rPr>
        <w:t>、乳胶漆：</w:t>
      </w:r>
      <w:r>
        <w:rPr>
          <w:rFonts w:ascii="Calibri" w:eastAsia="宋体" w:hAnsi="Calibri" w:cs="Times New Roman"/>
          <w:sz w:val="28"/>
          <w:szCs w:val="28"/>
        </w:rPr>
        <w:t>环保</w:t>
      </w:r>
      <w:proofErr w:type="gramStart"/>
      <w:r>
        <w:rPr>
          <w:rFonts w:ascii="Calibri" w:eastAsia="宋体" w:hAnsi="Calibri" w:cs="Times New Roman"/>
          <w:sz w:val="28"/>
          <w:szCs w:val="28"/>
        </w:rPr>
        <w:t>净味漆</w:t>
      </w:r>
      <w:proofErr w:type="gramEnd"/>
      <w:r>
        <w:rPr>
          <w:rFonts w:hint="eastAsia"/>
          <w:sz w:val="28"/>
          <w:szCs w:val="28"/>
        </w:rPr>
        <w:t>，参考品牌：多乐士、立</w:t>
      </w:r>
      <w:proofErr w:type="gramStart"/>
      <w:r>
        <w:rPr>
          <w:rFonts w:hint="eastAsia"/>
          <w:sz w:val="28"/>
          <w:szCs w:val="28"/>
        </w:rPr>
        <w:t>邦</w:t>
      </w:r>
      <w:proofErr w:type="gramEnd"/>
      <w:r>
        <w:rPr>
          <w:rFonts w:hint="eastAsia"/>
          <w:sz w:val="28"/>
          <w:szCs w:val="28"/>
        </w:rPr>
        <w:t>或同档次</w:t>
      </w:r>
    </w:p>
    <w:p w:rsidR="00C867DE" w:rsidRDefault="00C867DE" w:rsidP="00C867DE">
      <w:pPr>
        <w:ind w:firstLineChars="200" w:firstLine="560"/>
        <w:rPr>
          <w:color w:val="000000" w:themeColor="text1"/>
          <w:sz w:val="28"/>
          <w:szCs w:val="28"/>
        </w:rPr>
      </w:pPr>
      <w:r>
        <w:rPr>
          <w:rFonts w:hint="eastAsia"/>
          <w:color w:val="000000" w:themeColor="text1"/>
          <w:sz w:val="28"/>
          <w:szCs w:val="28"/>
        </w:rPr>
        <w:t>7</w:t>
      </w:r>
      <w:r>
        <w:rPr>
          <w:rFonts w:hint="eastAsia"/>
          <w:color w:val="000000" w:themeColor="text1"/>
          <w:sz w:val="28"/>
          <w:szCs w:val="28"/>
        </w:rPr>
        <w:t>、瓷砖：参考品牌：箭牌、马可波罗或同档次</w:t>
      </w:r>
    </w:p>
    <w:p w:rsidR="00C867DE" w:rsidRDefault="00C867DE" w:rsidP="00C867DE">
      <w:pPr>
        <w:ind w:firstLineChars="200" w:firstLine="560"/>
        <w:rPr>
          <w:color w:val="000000" w:themeColor="text1"/>
          <w:sz w:val="28"/>
          <w:szCs w:val="28"/>
        </w:rPr>
      </w:pPr>
      <w:r>
        <w:rPr>
          <w:rFonts w:hint="eastAsia"/>
          <w:sz w:val="28"/>
          <w:szCs w:val="28"/>
        </w:rPr>
        <w:t>8</w:t>
      </w:r>
      <w:r>
        <w:rPr>
          <w:rFonts w:hint="eastAsia"/>
          <w:sz w:val="28"/>
          <w:szCs w:val="28"/>
        </w:rPr>
        <w:t>、五金洁具：参考品牌：</w:t>
      </w:r>
      <w:r>
        <w:rPr>
          <w:rFonts w:hint="eastAsia"/>
          <w:color w:val="000000" w:themeColor="text1"/>
          <w:sz w:val="28"/>
          <w:szCs w:val="28"/>
        </w:rPr>
        <w:t>箭牌、马可波罗或同档次</w:t>
      </w:r>
    </w:p>
    <w:p w:rsidR="00C867DE" w:rsidRDefault="00C867DE" w:rsidP="00C867DE">
      <w:pPr>
        <w:ind w:firstLineChars="200" w:firstLine="560"/>
        <w:rPr>
          <w:color w:val="000000" w:themeColor="text1"/>
          <w:sz w:val="28"/>
          <w:szCs w:val="28"/>
        </w:rPr>
      </w:pPr>
      <w:r>
        <w:rPr>
          <w:rFonts w:hint="eastAsia"/>
          <w:color w:val="000000" w:themeColor="text1"/>
          <w:sz w:val="28"/>
          <w:szCs w:val="28"/>
        </w:rPr>
        <w:t>9</w:t>
      </w:r>
      <w:r>
        <w:rPr>
          <w:rFonts w:hint="eastAsia"/>
          <w:color w:val="000000" w:themeColor="text1"/>
          <w:sz w:val="28"/>
          <w:szCs w:val="28"/>
        </w:rPr>
        <w:t>、上下水管：</w:t>
      </w:r>
      <w:r>
        <w:rPr>
          <w:rFonts w:hint="eastAsia"/>
          <w:sz w:val="28"/>
          <w:szCs w:val="28"/>
        </w:rPr>
        <w:t>参考品牌：</w:t>
      </w:r>
      <w:r>
        <w:rPr>
          <w:rFonts w:hint="eastAsia"/>
          <w:color w:val="000000" w:themeColor="text1"/>
          <w:sz w:val="28"/>
          <w:szCs w:val="28"/>
        </w:rPr>
        <w:t>日丰、</w:t>
      </w:r>
      <w:proofErr w:type="gramStart"/>
      <w:r>
        <w:rPr>
          <w:rFonts w:hint="eastAsia"/>
          <w:color w:val="000000" w:themeColor="text1"/>
          <w:sz w:val="28"/>
          <w:szCs w:val="28"/>
        </w:rPr>
        <w:t>联塑或</w:t>
      </w:r>
      <w:proofErr w:type="gramEnd"/>
      <w:r>
        <w:rPr>
          <w:rFonts w:hint="eastAsia"/>
          <w:color w:val="000000" w:themeColor="text1"/>
          <w:sz w:val="28"/>
          <w:szCs w:val="28"/>
        </w:rPr>
        <w:t>同档次</w:t>
      </w:r>
    </w:p>
    <w:p w:rsidR="00C867DE" w:rsidRDefault="00C867DE" w:rsidP="00C867DE">
      <w:pPr>
        <w:ind w:firstLineChars="200" w:firstLine="560"/>
        <w:rPr>
          <w:color w:val="000000" w:themeColor="text1"/>
          <w:sz w:val="28"/>
          <w:szCs w:val="28"/>
        </w:rPr>
      </w:pPr>
      <w:r>
        <w:rPr>
          <w:rFonts w:hint="eastAsia"/>
          <w:color w:val="000000" w:themeColor="text1"/>
          <w:sz w:val="28"/>
          <w:szCs w:val="28"/>
        </w:rPr>
        <w:t>10</w:t>
      </w:r>
      <w:r>
        <w:rPr>
          <w:rFonts w:hint="eastAsia"/>
          <w:color w:val="000000" w:themeColor="text1"/>
          <w:sz w:val="28"/>
          <w:szCs w:val="28"/>
        </w:rPr>
        <w:t>、腻子：</w:t>
      </w:r>
      <w:r>
        <w:rPr>
          <w:rFonts w:hint="eastAsia"/>
          <w:sz w:val="28"/>
          <w:szCs w:val="28"/>
        </w:rPr>
        <w:t>参考品牌：</w:t>
      </w:r>
      <w:r>
        <w:rPr>
          <w:rFonts w:hint="eastAsia"/>
          <w:color w:val="000000" w:themeColor="text1"/>
          <w:sz w:val="28"/>
          <w:szCs w:val="28"/>
        </w:rPr>
        <w:t>立</w:t>
      </w:r>
      <w:proofErr w:type="gramStart"/>
      <w:r>
        <w:rPr>
          <w:rFonts w:hint="eastAsia"/>
          <w:color w:val="000000" w:themeColor="text1"/>
          <w:sz w:val="28"/>
          <w:szCs w:val="28"/>
        </w:rPr>
        <w:t>邦</w:t>
      </w:r>
      <w:proofErr w:type="gramEnd"/>
      <w:r>
        <w:rPr>
          <w:rFonts w:hint="eastAsia"/>
          <w:color w:val="000000" w:themeColor="text1"/>
          <w:sz w:val="28"/>
          <w:szCs w:val="28"/>
        </w:rPr>
        <w:t>、</w:t>
      </w:r>
      <w:proofErr w:type="gramStart"/>
      <w:r>
        <w:rPr>
          <w:rFonts w:hint="eastAsia"/>
          <w:color w:val="000000" w:themeColor="text1"/>
          <w:sz w:val="28"/>
          <w:szCs w:val="28"/>
        </w:rPr>
        <w:t>洪福居</w:t>
      </w:r>
      <w:proofErr w:type="gramEnd"/>
      <w:r>
        <w:rPr>
          <w:rFonts w:hint="eastAsia"/>
          <w:color w:val="000000" w:themeColor="text1"/>
          <w:sz w:val="28"/>
          <w:szCs w:val="28"/>
        </w:rPr>
        <w:t>或同等档次</w:t>
      </w:r>
    </w:p>
    <w:p w:rsidR="00C867DE" w:rsidRDefault="00C867DE" w:rsidP="00C867DE">
      <w:pPr>
        <w:rPr>
          <w:b/>
          <w:sz w:val="28"/>
          <w:szCs w:val="28"/>
        </w:rPr>
      </w:pPr>
      <w:r>
        <w:rPr>
          <w:rFonts w:hint="eastAsia"/>
          <w:b/>
          <w:sz w:val="28"/>
          <w:szCs w:val="28"/>
        </w:rPr>
        <w:t xml:space="preserve">  </w:t>
      </w:r>
      <w:r>
        <w:rPr>
          <w:rFonts w:hint="eastAsia"/>
          <w:b/>
          <w:sz w:val="28"/>
          <w:szCs w:val="28"/>
        </w:rPr>
        <w:t>四、工程量清单说明及报价说明</w:t>
      </w:r>
    </w:p>
    <w:p w:rsidR="00C867DE" w:rsidRDefault="00C867DE" w:rsidP="00011F8C">
      <w:pPr>
        <w:ind w:firstLineChars="100" w:firstLine="280"/>
        <w:rPr>
          <w:sz w:val="28"/>
          <w:szCs w:val="28"/>
        </w:rPr>
      </w:pPr>
      <w:r>
        <w:rPr>
          <w:rFonts w:hint="eastAsia"/>
          <w:sz w:val="28"/>
          <w:szCs w:val="28"/>
        </w:rPr>
        <w:t>（一）工程量清单说明</w:t>
      </w:r>
    </w:p>
    <w:p w:rsidR="00C867DE" w:rsidRDefault="00C867DE" w:rsidP="00C867DE">
      <w:pPr>
        <w:ind w:firstLineChars="200" w:firstLine="560"/>
        <w:rPr>
          <w:sz w:val="28"/>
          <w:szCs w:val="28"/>
        </w:rPr>
      </w:pPr>
      <w:r>
        <w:rPr>
          <w:rFonts w:hint="eastAsia"/>
          <w:sz w:val="28"/>
          <w:szCs w:val="28"/>
        </w:rPr>
        <w:t>1</w:t>
      </w:r>
      <w:r>
        <w:rPr>
          <w:rFonts w:hint="eastAsia"/>
          <w:sz w:val="28"/>
          <w:szCs w:val="28"/>
        </w:rPr>
        <w:t>、本工程量清单是根据磋商文件中包括的、有合同约束力的图纸以及有关工程量清单的国家标准、行业标准、合同条款中约定的工程量计算规则编制。</w:t>
      </w:r>
    </w:p>
    <w:p w:rsidR="00C867DE" w:rsidRDefault="00C867DE" w:rsidP="00C867DE">
      <w:pPr>
        <w:ind w:firstLineChars="200" w:firstLine="560"/>
        <w:rPr>
          <w:sz w:val="28"/>
          <w:szCs w:val="28"/>
        </w:rPr>
      </w:pPr>
      <w:r>
        <w:rPr>
          <w:rFonts w:hint="eastAsia"/>
          <w:sz w:val="28"/>
          <w:szCs w:val="28"/>
        </w:rPr>
        <w:t>2</w:t>
      </w:r>
      <w:r>
        <w:rPr>
          <w:rFonts w:hint="eastAsia"/>
          <w:sz w:val="28"/>
          <w:szCs w:val="28"/>
        </w:rPr>
        <w:t>、本工程量清单应与磋商文件中的供应商须知、通用合同条款、专用合同条款、技术标准和要求及图纸等一起阅读和理解。</w:t>
      </w:r>
    </w:p>
    <w:p w:rsidR="00C867DE" w:rsidRDefault="00C867DE" w:rsidP="00C867DE">
      <w:pPr>
        <w:ind w:firstLineChars="200" w:firstLine="560"/>
        <w:rPr>
          <w:sz w:val="28"/>
          <w:szCs w:val="28"/>
        </w:rPr>
      </w:pPr>
      <w:r>
        <w:rPr>
          <w:rFonts w:hint="eastAsia"/>
          <w:sz w:val="28"/>
          <w:szCs w:val="28"/>
        </w:rPr>
        <w:t>3</w:t>
      </w:r>
      <w:r>
        <w:rPr>
          <w:rFonts w:hint="eastAsia"/>
          <w:sz w:val="28"/>
          <w:szCs w:val="28"/>
        </w:rPr>
        <w:t>、本工程量清单仅是报价的共同基础，实际工程计量和工程价款的支付应遵循合同条款的约定和本章有关规定。</w:t>
      </w:r>
    </w:p>
    <w:p w:rsidR="00C867DE" w:rsidRPr="001C011A" w:rsidRDefault="00C867DE" w:rsidP="00C867DE">
      <w:pPr>
        <w:spacing w:line="360" w:lineRule="auto"/>
        <w:ind w:firstLineChars="250" w:firstLine="700"/>
        <w:rPr>
          <w:sz w:val="28"/>
          <w:szCs w:val="28"/>
        </w:rPr>
      </w:pPr>
      <w:r w:rsidRPr="001C011A">
        <w:rPr>
          <w:rFonts w:hint="eastAsia"/>
          <w:sz w:val="28"/>
          <w:szCs w:val="28"/>
        </w:rPr>
        <w:lastRenderedPageBreak/>
        <w:t>4</w:t>
      </w:r>
      <w:r w:rsidRPr="001C011A">
        <w:rPr>
          <w:rFonts w:hint="eastAsia"/>
          <w:sz w:val="28"/>
          <w:szCs w:val="28"/>
        </w:rPr>
        <w:t>、工程量清单详见附件。</w:t>
      </w:r>
    </w:p>
    <w:p w:rsidR="00C867DE" w:rsidRDefault="00C867DE" w:rsidP="00011F8C">
      <w:pPr>
        <w:spacing w:line="360" w:lineRule="auto"/>
        <w:ind w:firstLineChars="100" w:firstLine="280"/>
        <w:rPr>
          <w:sz w:val="28"/>
          <w:szCs w:val="28"/>
        </w:rPr>
      </w:pPr>
      <w:r>
        <w:rPr>
          <w:rFonts w:hint="eastAsia"/>
          <w:sz w:val="28"/>
          <w:szCs w:val="28"/>
        </w:rPr>
        <w:t>（二）报价说明</w:t>
      </w:r>
    </w:p>
    <w:p w:rsidR="00C867DE" w:rsidRDefault="00C867DE" w:rsidP="00C867DE">
      <w:pPr>
        <w:spacing w:line="360" w:lineRule="auto"/>
        <w:ind w:firstLineChars="200" w:firstLine="560"/>
        <w:rPr>
          <w:sz w:val="28"/>
          <w:szCs w:val="28"/>
        </w:rPr>
      </w:pPr>
      <w:r>
        <w:rPr>
          <w:rFonts w:hint="eastAsia"/>
          <w:sz w:val="28"/>
          <w:szCs w:val="28"/>
        </w:rPr>
        <w:t>1</w:t>
      </w:r>
      <w:r>
        <w:rPr>
          <w:rFonts w:hint="eastAsia"/>
          <w:sz w:val="28"/>
          <w:szCs w:val="28"/>
        </w:rPr>
        <w:t>、工程量清单中的每一子目须填入单价或价格，且只允许有一个报价。</w:t>
      </w:r>
    </w:p>
    <w:p w:rsidR="00C867DE" w:rsidRDefault="00C867DE" w:rsidP="00C867DE">
      <w:pPr>
        <w:spacing w:line="360" w:lineRule="auto"/>
        <w:ind w:firstLineChars="200" w:firstLine="560"/>
        <w:rPr>
          <w:sz w:val="28"/>
          <w:szCs w:val="28"/>
        </w:rPr>
      </w:pPr>
      <w:r>
        <w:rPr>
          <w:rFonts w:hint="eastAsia"/>
          <w:sz w:val="28"/>
          <w:szCs w:val="28"/>
        </w:rPr>
        <w:t>2</w:t>
      </w:r>
      <w:r>
        <w:rPr>
          <w:rFonts w:hint="eastAsia"/>
          <w:sz w:val="28"/>
          <w:szCs w:val="28"/>
        </w:rPr>
        <w:t>、工程量清单成交价的单价或金额，应包括所需的人工费、材料和施工机具使用费和企业管理费、利润以及一定范围内的风险费用等。</w:t>
      </w:r>
    </w:p>
    <w:p w:rsidR="00C867DE" w:rsidRDefault="00C867DE" w:rsidP="00011F8C">
      <w:pPr>
        <w:spacing w:line="360" w:lineRule="auto"/>
        <w:ind w:firstLineChars="200" w:firstLine="560"/>
        <w:rPr>
          <w:sz w:val="28"/>
          <w:szCs w:val="28"/>
        </w:rPr>
      </w:pPr>
      <w:r>
        <w:rPr>
          <w:rFonts w:hint="eastAsia"/>
          <w:sz w:val="28"/>
          <w:szCs w:val="28"/>
        </w:rPr>
        <w:t>3</w:t>
      </w:r>
      <w:r>
        <w:rPr>
          <w:rFonts w:hint="eastAsia"/>
          <w:sz w:val="28"/>
          <w:szCs w:val="28"/>
        </w:rPr>
        <w:t>、工程量清单中供应商没有填入单价或价格的子目，其费用视为已分摊在工程量清单中其他相关子目的单价或价格之中。</w:t>
      </w:r>
    </w:p>
    <w:p w:rsidR="00C867DE" w:rsidRDefault="00C867DE" w:rsidP="00011F8C">
      <w:pPr>
        <w:ind w:firstLineChars="147" w:firstLine="413"/>
        <w:jc w:val="left"/>
        <w:rPr>
          <w:b/>
          <w:sz w:val="28"/>
          <w:szCs w:val="28"/>
        </w:rPr>
      </w:pPr>
      <w:r>
        <w:rPr>
          <w:rFonts w:hint="eastAsia"/>
          <w:b/>
          <w:sz w:val="28"/>
          <w:szCs w:val="28"/>
        </w:rPr>
        <w:t>五、其他要求</w:t>
      </w:r>
    </w:p>
    <w:p w:rsidR="00C867DE" w:rsidRDefault="00C867DE" w:rsidP="00C867DE">
      <w:pPr>
        <w:ind w:firstLineChars="200" w:firstLine="560"/>
        <w:jc w:val="left"/>
        <w:rPr>
          <w:sz w:val="28"/>
          <w:szCs w:val="28"/>
        </w:rPr>
      </w:pPr>
      <w:r>
        <w:rPr>
          <w:rFonts w:hint="eastAsia"/>
          <w:sz w:val="28"/>
          <w:szCs w:val="28"/>
        </w:rPr>
        <w:t>1</w:t>
      </w:r>
      <w:r>
        <w:rPr>
          <w:rFonts w:hint="eastAsia"/>
          <w:sz w:val="28"/>
          <w:szCs w:val="28"/>
        </w:rPr>
        <w:t>、付款方式：合同签订后支付合同款的</w:t>
      </w:r>
      <w:r>
        <w:rPr>
          <w:rFonts w:hint="eastAsia"/>
          <w:sz w:val="28"/>
          <w:szCs w:val="28"/>
        </w:rPr>
        <w:t>30%</w:t>
      </w:r>
      <w:r w:rsidR="00011F8C">
        <w:rPr>
          <w:rFonts w:hint="eastAsia"/>
          <w:sz w:val="28"/>
          <w:szCs w:val="28"/>
        </w:rPr>
        <w:t>，验收合格并经</w:t>
      </w:r>
      <w:r>
        <w:rPr>
          <w:rFonts w:hint="eastAsia"/>
          <w:sz w:val="28"/>
          <w:szCs w:val="28"/>
        </w:rPr>
        <w:t>审计后支付至审定额的</w:t>
      </w:r>
      <w:r>
        <w:rPr>
          <w:rFonts w:hint="eastAsia"/>
          <w:sz w:val="28"/>
          <w:szCs w:val="28"/>
        </w:rPr>
        <w:t>95%</w:t>
      </w:r>
      <w:r>
        <w:rPr>
          <w:rFonts w:hint="eastAsia"/>
          <w:sz w:val="28"/>
          <w:szCs w:val="28"/>
        </w:rPr>
        <w:t>，余款质保期满后一次性无息付清。</w:t>
      </w:r>
    </w:p>
    <w:p w:rsidR="00C867DE" w:rsidRPr="00011F8C" w:rsidRDefault="00011F8C" w:rsidP="00011F8C">
      <w:pPr>
        <w:ind w:left="560"/>
        <w:jc w:val="left"/>
        <w:rPr>
          <w:sz w:val="28"/>
          <w:szCs w:val="28"/>
        </w:rPr>
      </w:pPr>
      <w:r>
        <w:rPr>
          <w:rFonts w:hint="eastAsia"/>
          <w:sz w:val="28"/>
          <w:szCs w:val="28"/>
        </w:rPr>
        <w:t>2</w:t>
      </w:r>
      <w:r>
        <w:rPr>
          <w:rFonts w:hint="eastAsia"/>
          <w:sz w:val="28"/>
          <w:szCs w:val="28"/>
        </w:rPr>
        <w:t>、</w:t>
      </w:r>
      <w:r w:rsidR="00C867DE" w:rsidRPr="00011F8C">
        <w:rPr>
          <w:rFonts w:hint="eastAsia"/>
          <w:sz w:val="28"/>
          <w:szCs w:val="28"/>
        </w:rPr>
        <w:t>施工期间水电费</w:t>
      </w:r>
      <w:proofErr w:type="gramStart"/>
      <w:r w:rsidR="00C867DE" w:rsidRPr="00011F8C">
        <w:rPr>
          <w:rFonts w:hint="eastAsia"/>
          <w:sz w:val="28"/>
          <w:szCs w:val="28"/>
        </w:rPr>
        <w:t>由成交</w:t>
      </w:r>
      <w:proofErr w:type="gramEnd"/>
      <w:r w:rsidR="00C867DE" w:rsidRPr="00011F8C">
        <w:rPr>
          <w:rFonts w:hint="eastAsia"/>
          <w:sz w:val="28"/>
          <w:szCs w:val="28"/>
        </w:rPr>
        <w:t>供应商承担。</w:t>
      </w:r>
    </w:p>
    <w:p w:rsidR="00C867DE" w:rsidRPr="00011F8C" w:rsidRDefault="00011F8C" w:rsidP="00011F8C">
      <w:pPr>
        <w:ind w:left="560"/>
        <w:jc w:val="left"/>
        <w:rPr>
          <w:sz w:val="28"/>
          <w:szCs w:val="28"/>
        </w:rPr>
      </w:pPr>
      <w:r>
        <w:rPr>
          <w:rFonts w:hint="eastAsia"/>
          <w:sz w:val="28"/>
          <w:szCs w:val="28"/>
        </w:rPr>
        <w:t>3</w:t>
      </w:r>
      <w:r>
        <w:rPr>
          <w:rFonts w:hint="eastAsia"/>
          <w:sz w:val="28"/>
          <w:szCs w:val="28"/>
        </w:rPr>
        <w:t>、</w:t>
      </w:r>
      <w:r w:rsidR="00C867DE" w:rsidRPr="00011F8C">
        <w:rPr>
          <w:rFonts w:hint="eastAsia"/>
          <w:sz w:val="28"/>
          <w:szCs w:val="28"/>
        </w:rPr>
        <w:t>本项目执行可调总价，项目单价、工程量均需审计。</w:t>
      </w:r>
    </w:p>
    <w:p w:rsidR="00C867DE" w:rsidRDefault="00C867DE" w:rsidP="00011F8C">
      <w:pPr>
        <w:jc w:val="left"/>
        <w:rPr>
          <w:sz w:val="28"/>
          <w:szCs w:val="28"/>
        </w:rPr>
      </w:pPr>
    </w:p>
    <w:p w:rsidR="00C867DE" w:rsidRDefault="00C867DE" w:rsidP="00C867DE">
      <w:pPr>
        <w:jc w:val="left"/>
        <w:rPr>
          <w:sz w:val="28"/>
          <w:szCs w:val="28"/>
        </w:rPr>
      </w:pPr>
    </w:p>
    <w:p w:rsidR="00C867DE" w:rsidRDefault="00C867DE" w:rsidP="00C867DE">
      <w:pPr>
        <w:jc w:val="left"/>
        <w:rPr>
          <w:sz w:val="28"/>
          <w:szCs w:val="28"/>
        </w:rPr>
      </w:pPr>
    </w:p>
    <w:p w:rsidR="00C867DE" w:rsidRDefault="00C867DE" w:rsidP="00C867DE">
      <w:pPr>
        <w:jc w:val="left"/>
        <w:rPr>
          <w:sz w:val="28"/>
          <w:szCs w:val="28"/>
        </w:rPr>
      </w:pPr>
    </w:p>
    <w:p w:rsidR="00C867DE" w:rsidRDefault="00C867DE" w:rsidP="00C867DE">
      <w:pPr>
        <w:jc w:val="left"/>
        <w:rPr>
          <w:sz w:val="28"/>
          <w:szCs w:val="28"/>
        </w:rPr>
      </w:pPr>
    </w:p>
    <w:p w:rsidR="00C867DE" w:rsidRDefault="00C867DE" w:rsidP="00C867DE">
      <w:pPr>
        <w:jc w:val="left"/>
        <w:rPr>
          <w:sz w:val="28"/>
          <w:szCs w:val="28"/>
        </w:rPr>
      </w:pPr>
    </w:p>
    <w:p w:rsidR="00C867DE" w:rsidRDefault="00C867DE" w:rsidP="00C867DE">
      <w:pPr>
        <w:jc w:val="left"/>
        <w:rPr>
          <w:sz w:val="28"/>
          <w:szCs w:val="28"/>
        </w:rPr>
      </w:pPr>
    </w:p>
    <w:p w:rsidR="00C867DE" w:rsidRPr="00C867DE" w:rsidRDefault="00C867DE" w:rsidP="00C867DE">
      <w:pPr>
        <w:jc w:val="left"/>
        <w:rPr>
          <w:sz w:val="28"/>
          <w:szCs w:val="28"/>
        </w:rPr>
      </w:pPr>
    </w:p>
    <w:p w:rsidR="006618FC" w:rsidRPr="00C867DE" w:rsidRDefault="006618FC" w:rsidP="0080259F">
      <w:pPr>
        <w:jc w:val="left"/>
        <w:rPr>
          <w:sz w:val="28"/>
          <w:szCs w:val="28"/>
        </w:rPr>
      </w:pPr>
    </w:p>
    <w:p w:rsidR="00500155" w:rsidRPr="00C867DE" w:rsidRDefault="00C867DE" w:rsidP="00C867DE">
      <w:pPr>
        <w:widowControl/>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 xml:space="preserve">第三章  </w:t>
      </w:r>
      <w:r w:rsidR="00816BA2" w:rsidRPr="00C867DE">
        <w:rPr>
          <w:rFonts w:asciiTheme="minorEastAsia" w:hAnsiTheme="minorEastAsia" w:cs="Helvetica" w:hint="eastAsia"/>
          <w:b/>
          <w:color w:val="333333"/>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6"/>
        <w:gridCol w:w="7047"/>
      </w:tblGrid>
      <w:tr w:rsidR="00C867DE" w:rsidTr="00631840">
        <w:trPr>
          <w:trHeight w:val="418"/>
          <w:jc w:val="center"/>
        </w:trPr>
        <w:tc>
          <w:tcPr>
            <w:tcW w:w="2096" w:type="dxa"/>
            <w:vAlign w:val="center"/>
          </w:tcPr>
          <w:p w:rsidR="00C867DE" w:rsidRDefault="00C867DE" w:rsidP="00631840">
            <w:pPr>
              <w:widowControl/>
              <w:adjustRightInd w:val="0"/>
              <w:snapToGrid w:val="0"/>
              <w:spacing w:line="400" w:lineRule="exact"/>
              <w:ind w:rightChars="-24" w:right="-5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内  容</w:t>
            </w:r>
          </w:p>
        </w:tc>
        <w:tc>
          <w:tcPr>
            <w:tcW w:w="7047" w:type="dxa"/>
            <w:vAlign w:val="center"/>
          </w:tcPr>
          <w:p w:rsidR="00C867DE" w:rsidRDefault="00C867DE" w:rsidP="00631840">
            <w:pPr>
              <w:widowControl/>
              <w:adjustRightInd w:val="0"/>
              <w:snapToGrid w:val="0"/>
              <w:spacing w:line="400" w:lineRule="exact"/>
              <w:ind w:rightChars="-24" w:right="-5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评分原则</w:t>
            </w:r>
          </w:p>
        </w:tc>
      </w:tr>
      <w:tr w:rsidR="00C867DE" w:rsidTr="00631840">
        <w:trPr>
          <w:trHeight w:val="1489"/>
          <w:jc w:val="center"/>
        </w:trPr>
        <w:tc>
          <w:tcPr>
            <w:tcW w:w="2096" w:type="dxa"/>
            <w:vAlign w:val="center"/>
          </w:tcPr>
          <w:p w:rsidR="00C867DE" w:rsidRDefault="00C867DE" w:rsidP="00631840">
            <w:pPr>
              <w:widowControl/>
              <w:adjustRightInd w:val="0"/>
              <w:snapToGrid w:val="0"/>
              <w:spacing w:line="400" w:lineRule="exact"/>
              <w:ind w:rightChars="-24" w:right="-50"/>
              <w:rPr>
                <w:rFonts w:ascii="仿宋_GB2312" w:eastAsia="仿宋_GB2312" w:hAnsi="宋体" w:cs="Times New Roman"/>
                <w:bCs/>
                <w:sz w:val="24"/>
                <w:szCs w:val="24"/>
              </w:rPr>
            </w:pPr>
            <w:r>
              <w:rPr>
                <w:rFonts w:ascii="仿宋_GB2312" w:eastAsia="仿宋_GB2312" w:hAnsi="宋体" w:cs="Times New Roman" w:hint="eastAsia"/>
                <w:bCs/>
                <w:sz w:val="24"/>
                <w:szCs w:val="24"/>
              </w:rPr>
              <w:t>报  价（35分）</w:t>
            </w:r>
          </w:p>
        </w:tc>
        <w:tc>
          <w:tcPr>
            <w:tcW w:w="7047" w:type="dxa"/>
            <w:vAlign w:val="center"/>
          </w:tcPr>
          <w:p w:rsidR="00C867DE" w:rsidRDefault="00C867DE" w:rsidP="00631840">
            <w:pPr>
              <w:spacing w:line="360" w:lineRule="exact"/>
              <w:rPr>
                <w:rFonts w:ascii="仿宋_GB2312" w:eastAsia="仿宋_GB2312" w:hAnsi="宋体" w:cs="Times New Roman"/>
                <w:bCs/>
                <w:sz w:val="24"/>
                <w:szCs w:val="24"/>
              </w:rPr>
            </w:pPr>
            <w:r>
              <w:rPr>
                <w:rFonts w:ascii="仿宋_GB2312" w:eastAsia="仿宋_GB2312" w:hAnsi="Times New Roman" w:cs="Times New Roman" w:hint="eastAsia"/>
                <w:sz w:val="24"/>
                <w:szCs w:val="20"/>
              </w:rPr>
              <w:t>满足磋商文件要求且投标价格最低的最终报价为评标基准价，其 价格分为满分（35 分）。其他投标人的价格</w:t>
            </w:r>
            <w:proofErr w:type="gramStart"/>
            <w:r>
              <w:rPr>
                <w:rFonts w:ascii="仿宋_GB2312" w:eastAsia="仿宋_GB2312" w:hAnsi="Times New Roman" w:cs="Times New Roman" w:hint="eastAsia"/>
                <w:sz w:val="24"/>
                <w:szCs w:val="20"/>
              </w:rPr>
              <w:t>分统一</w:t>
            </w:r>
            <w:proofErr w:type="gramEnd"/>
            <w:r>
              <w:rPr>
                <w:rFonts w:ascii="仿宋_GB2312" w:eastAsia="仿宋_GB2312" w:hAnsi="Times New Roman" w:cs="Times New Roman" w:hint="eastAsia"/>
                <w:sz w:val="24"/>
                <w:szCs w:val="20"/>
              </w:rPr>
              <w:t>按照下列公式 计算：投标报价得分＝（评标基准价／投标报价)×35×100%。</w:t>
            </w:r>
          </w:p>
        </w:tc>
      </w:tr>
      <w:tr w:rsidR="00C867DE" w:rsidTr="00631840">
        <w:trPr>
          <w:trHeight w:val="1230"/>
          <w:jc w:val="center"/>
        </w:trPr>
        <w:tc>
          <w:tcPr>
            <w:tcW w:w="2096" w:type="dxa"/>
            <w:vAlign w:val="center"/>
          </w:tcPr>
          <w:p w:rsidR="00C867DE" w:rsidRDefault="00C867DE" w:rsidP="00631840">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企业业绩（9分）</w:t>
            </w:r>
          </w:p>
        </w:tc>
        <w:tc>
          <w:tcPr>
            <w:tcW w:w="7047" w:type="dxa"/>
            <w:vAlign w:val="center"/>
          </w:tcPr>
          <w:p w:rsidR="00C867DE" w:rsidRDefault="00C867DE" w:rsidP="00A05CBE">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 xml:space="preserve">投标人 2018 年 </w:t>
            </w:r>
            <w:r w:rsidR="00A05CBE">
              <w:rPr>
                <w:rFonts w:ascii="仿宋_GB2312" w:eastAsia="仿宋_GB2312" w:hAnsi="宋体" w:cs="Times New Roman" w:hint="eastAsia"/>
                <w:bCs/>
                <w:sz w:val="24"/>
                <w:szCs w:val="24"/>
              </w:rPr>
              <w:t>7</w:t>
            </w:r>
            <w:r>
              <w:rPr>
                <w:rFonts w:ascii="仿宋_GB2312" w:eastAsia="仿宋_GB2312" w:hAnsi="宋体" w:cs="Times New Roman" w:hint="eastAsia"/>
                <w:bCs/>
                <w:sz w:val="24"/>
                <w:szCs w:val="24"/>
              </w:rPr>
              <w:t xml:space="preserve"> 月 1 日后签订的同类项目业绩，每提供一份得3分，最高得9分</w:t>
            </w:r>
            <w:r>
              <w:rPr>
                <w:rFonts w:ascii="仿宋_GB2312" w:eastAsia="仿宋_GB2312" w:hAnsi="宋体" w:cs="Times New Roman" w:hint="eastAsia"/>
                <w:b/>
                <w:bCs/>
                <w:sz w:val="24"/>
                <w:szCs w:val="24"/>
              </w:rPr>
              <w:t>（业绩证明需提供合同及竣工验收证明原件，二者缺一不可，否则不得分）。</w:t>
            </w:r>
          </w:p>
        </w:tc>
      </w:tr>
      <w:tr w:rsidR="00C867DE" w:rsidTr="00631840">
        <w:trPr>
          <w:trHeight w:val="867"/>
          <w:jc w:val="center"/>
        </w:trPr>
        <w:tc>
          <w:tcPr>
            <w:tcW w:w="2096" w:type="dxa"/>
            <w:tcBorders>
              <w:top w:val="single" w:sz="4" w:space="0" w:color="auto"/>
              <w:bottom w:val="single" w:sz="4" w:space="0" w:color="auto"/>
              <w:right w:val="single" w:sz="4" w:space="0" w:color="auto"/>
            </w:tcBorders>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资信及履约能力</w:t>
            </w:r>
          </w:p>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rsidR="00C867DE" w:rsidRDefault="00C867DE" w:rsidP="00631840">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Pr>
                <w:rFonts w:ascii="仿宋_GB2312" w:eastAsia="仿宋_GB2312" w:hAnsi="宋体" w:cs="Times New Roman" w:hint="eastAsia"/>
                <w:sz w:val="24"/>
                <w:szCs w:val="24"/>
              </w:rPr>
              <w:t>综合考虑投标人财务状况、资信情况、同类工程质量</w:t>
            </w:r>
            <w:r>
              <w:rPr>
                <w:rFonts w:ascii="仿宋_GB2312" w:eastAsia="仿宋_GB2312" w:hAnsi="宋体" w:cs="Times New Roman"/>
                <w:sz w:val="24"/>
                <w:szCs w:val="24"/>
              </w:rPr>
              <w:t>/</w:t>
            </w:r>
            <w:r>
              <w:rPr>
                <w:rFonts w:ascii="仿宋_GB2312" w:eastAsia="仿宋_GB2312" w:hAnsi="宋体" w:cs="Times New Roman" w:hint="eastAsia"/>
                <w:sz w:val="24"/>
                <w:szCs w:val="24"/>
              </w:rPr>
              <w:t>产品供货</w:t>
            </w:r>
            <w:proofErr w:type="gramStart"/>
            <w:r>
              <w:rPr>
                <w:rFonts w:ascii="仿宋_GB2312" w:eastAsia="仿宋_GB2312" w:hAnsi="宋体" w:cs="Times New Roman" w:hint="eastAsia"/>
                <w:sz w:val="24"/>
                <w:szCs w:val="24"/>
              </w:rPr>
              <w:t>履</w:t>
            </w:r>
            <w:proofErr w:type="gramEnd"/>
          </w:p>
          <w:p w:rsidR="00C867DE" w:rsidRDefault="00C867DE" w:rsidP="00631840">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proofErr w:type="gramStart"/>
            <w:r>
              <w:rPr>
                <w:rFonts w:ascii="仿宋_GB2312" w:eastAsia="仿宋_GB2312" w:hAnsi="宋体" w:cs="Times New Roman" w:hint="eastAsia"/>
                <w:sz w:val="24"/>
                <w:szCs w:val="24"/>
              </w:rPr>
              <w:t>约能力</w:t>
            </w:r>
            <w:proofErr w:type="gramEnd"/>
            <w:r>
              <w:rPr>
                <w:rFonts w:ascii="仿宋_GB2312" w:eastAsia="仿宋_GB2312" w:hAnsi="宋体" w:cs="Times New Roman" w:hint="eastAsia"/>
                <w:sz w:val="24"/>
                <w:szCs w:val="24"/>
              </w:rPr>
              <w:t>等方面的情况，得1-6分。</w:t>
            </w:r>
          </w:p>
        </w:tc>
      </w:tr>
      <w:tr w:rsidR="00C867DE" w:rsidTr="00631840">
        <w:trPr>
          <w:trHeight w:val="608"/>
          <w:jc w:val="center"/>
        </w:trPr>
        <w:tc>
          <w:tcPr>
            <w:tcW w:w="2096" w:type="dxa"/>
            <w:tcBorders>
              <w:top w:val="single" w:sz="4" w:space="0" w:color="auto"/>
              <w:bottom w:val="single" w:sz="4" w:space="0" w:color="auto"/>
              <w:right w:val="single" w:sz="4" w:space="0" w:color="auto"/>
            </w:tcBorders>
            <w:vAlign w:val="center"/>
          </w:tcPr>
          <w:p w:rsidR="00C867DE" w:rsidRDefault="00C867DE" w:rsidP="00631840">
            <w:pPr>
              <w:widowControl/>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Pr>
                <w:rFonts w:ascii="仿宋_GB2312" w:eastAsia="仿宋_GB2312" w:hAnsi="宋体" w:cs="Times New Roman" w:hint="eastAsia"/>
                <w:sz w:val="24"/>
                <w:szCs w:val="24"/>
              </w:rPr>
              <w:t>主材质量、品牌</w:t>
            </w:r>
          </w:p>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rsidR="00C867DE" w:rsidRDefault="00C867DE" w:rsidP="00631840">
            <w:pPr>
              <w:widowControl/>
              <w:adjustRightInd w:val="0"/>
              <w:snapToGrid w:val="0"/>
              <w:spacing w:line="400" w:lineRule="exact"/>
              <w:ind w:left="480" w:rightChars="-24" w:right="-5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依据所投</w:t>
            </w:r>
            <w:proofErr w:type="gramStart"/>
            <w:r>
              <w:rPr>
                <w:rFonts w:ascii="仿宋_GB2312" w:eastAsia="仿宋_GB2312" w:hAnsi="宋体" w:cs="Times New Roman" w:hint="eastAsia"/>
                <w:sz w:val="24"/>
                <w:szCs w:val="24"/>
              </w:rPr>
              <w:t>主材料</w:t>
            </w:r>
            <w:proofErr w:type="gramEnd"/>
            <w:r>
              <w:rPr>
                <w:rFonts w:ascii="仿宋_GB2312" w:eastAsia="仿宋_GB2312" w:hAnsi="宋体" w:cs="Times New Roman" w:hint="eastAsia"/>
                <w:sz w:val="24"/>
                <w:szCs w:val="24"/>
              </w:rPr>
              <w:t>质量、品牌、环保性能等，得1-6分。</w:t>
            </w:r>
          </w:p>
        </w:tc>
      </w:tr>
      <w:tr w:rsidR="00C867DE" w:rsidTr="00631840">
        <w:trPr>
          <w:trHeight w:val="309"/>
          <w:jc w:val="center"/>
        </w:trPr>
        <w:tc>
          <w:tcPr>
            <w:tcW w:w="2096" w:type="dxa"/>
            <w:tcBorders>
              <w:top w:val="single" w:sz="4" w:space="0" w:color="auto"/>
            </w:tcBorders>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施工方案（26分）</w:t>
            </w:r>
          </w:p>
        </w:tc>
        <w:tc>
          <w:tcPr>
            <w:tcW w:w="7047" w:type="dxa"/>
            <w:tcBorders>
              <w:top w:val="single" w:sz="4" w:space="0" w:color="auto"/>
            </w:tcBorders>
            <w:vAlign w:val="center"/>
          </w:tcPr>
          <w:p w:rsidR="00C867DE" w:rsidRDefault="00C867DE" w:rsidP="00631840">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依据投标人施工组织设计及技术措施的完整性、合理性、先进性</w:t>
            </w:r>
          </w:p>
          <w:p w:rsidR="00C867DE" w:rsidRDefault="00C867DE" w:rsidP="00631840">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及对本工程的针对性的强弱程度和技术措施的得力情况，酌情打</w:t>
            </w:r>
          </w:p>
          <w:p w:rsidR="00C867DE" w:rsidRDefault="00C867DE" w:rsidP="00631840">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分。优：21-26分、良11-20分、一般3-10分。</w:t>
            </w:r>
          </w:p>
        </w:tc>
      </w:tr>
      <w:tr w:rsidR="00C867DE" w:rsidTr="00631840">
        <w:trPr>
          <w:trHeight w:val="1206"/>
          <w:jc w:val="center"/>
        </w:trPr>
        <w:tc>
          <w:tcPr>
            <w:tcW w:w="2096" w:type="dxa"/>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bCs/>
                <w:sz w:val="24"/>
                <w:szCs w:val="24"/>
              </w:rPr>
            </w:pPr>
            <w:r>
              <w:rPr>
                <w:rFonts w:ascii="仿宋_GB2312" w:eastAsia="仿宋_GB2312" w:hAnsi="宋体" w:cs="Times New Roman" w:hint="eastAsia"/>
                <w:sz w:val="24"/>
                <w:szCs w:val="24"/>
              </w:rPr>
              <w:t>工程质量保证措施</w:t>
            </w:r>
            <w:r>
              <w:rPr>
                <w:rFonts w:ascii="仿宋_GB2312" w:eastAsia="仿宋_GB2312" w:hAnsi="宋体" w:cs="Times New Roman" w:hint="eastAsia"/>
                <w:bCs/>
                <w:sz w:val="24"/>
                <w:szCs w:val="24"/>
              </w:rPr>
              <w:t>（5分）</w:t>
            </w:r>
          </w:p>
        </w:tc>
        <w:tc>
          <w:tcPr>
            <w:tcW w:w="7047" w:type="dxa"/>
            <w:vAlign w:val="center"/>
          </w:tcPr>
          <w:p w:rsidR="00C867DE" w:rsidRDefault="00C867DE" w:rsidP="00631840">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依据投标人为确保工程质量目标，所采取的质量管理措施的科学性、可靠性、完备性、针对性和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实施性，酌情打分。优4-5分、良2-3分，一般0-1分。</w:t>
            </w:r>
          </w:p>
        </w:tc>
      </w:tr>
      <w:tr w:rsidR="00C867DE" w:rsidTr="00631840">
        <w:trPr>
          <w:trHeight w:val="1310"/>
          <w:jc w:val="center"/>
        </w:trPr>
        <w:tc>
          <w:tcPr>
            <w:tcW w:w="2096" w:type="dxa"/>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工程进度保证措施</w:t>
            </w:r>
          </w:p>
          <w:p w:rsidR="00C867DE" w:rsidRDefault="00C867DE" w:rsidP="00631840">
            <w:pPr>
              <w:widowControl/>
              <w:adjustRightInd w:val="0"/>
              <w:snapToGrid w:val="0"/>
              <w:spacing w:line="400" w:lineRule="exact"/>
              <w:ind w:leftChars="200" w:left="420" w:rightChars="-24" w:right="-50" w:firstLineChars="50" w:firstLine="120"/>
              <w:jc w:val="center"/>
              <w:rPr>
                <w:rFonts w:ascii="仿宋_GB2312" w:eastAsia="仿宋_GB2312" w:hAnsi="宋体" w:cs="Times New Roman"/>
                <w:sz w:val="24"/>
                <w:szCs w:val="24"/>
              </w:rPr>
            </w:pPr>
            <w:r>
              <w:rPr>
                <w:rFonts w:ascii="仿宋_GB2312" w:eastAsia="仿宋_GB2312" w:hAnsi="宋体" w:cs="Times New Roman" w:hint="eastAsia"/>
                <w:sz w:val="24"/>
                <w:szCs w:val="24"/>
              </w:rPr>
              <w:t>（5分）</w:t>
            </w:r>
          </w:p>
        </w:tc>
        <w:tc>
          <w:tcPr>
            <w:tcW w:w="7047" w:type="dxa"/>
            <w:vAlign w:val="center"/>
          </w:tcPr>
          <w:p w:rsidR="00C867DE" w:rsidRDefault="00C867DE" w:rsidP="00631840">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依据投标人为确保本工程按时竣工，所采取的工程组织管理措施的科学性、可靠性、完备性、针对性和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实施性，酌情打分。优4-5分、良2-3分，一般0-1分。</w:t>
            </w:r>
          </w:p>
        </w:tc>
      </w:tr>
      <w:tr w:rsidR="00C867DE" w:rsidTr="00631840">
        <w:trPr>
          <w:trHeight w:val="1310"/>
          <w:jc w:val="center"/>
        </w:trPr>
        <w:tc>
          <w:tcPr>
            <w:tcW w:w="2096" w:type="dxa"/>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bCs/>
                <w:sz w:val="24"/>
                <w:szCs w:val="24"/>
              </w:rPr>
              <w:t>安全文明施工措施（5分）</w:t>
            </w:r>
          </w:p>
        </w:tc>
        <w:tc>
          <w:tcPr>
            <w:tcW w:w="7047" w:type="dxa"/>
            <w:vAlign w:val="center"/>
          </w:tcPr>
          <w:p w:rsidR="00C867DE" w:rsidRDefault="00C867DE" w:rsidP="00631840">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根据投标人为确保本工程安全施工和文明施工，不影响正常医疗秩序，所采取的管理措施的科学性、可靠性、完备性、针对性和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 4-5 分，良2-3 分，一般 0-1分</w:t>
            </w:r>
          </w:p>
        </w:tc>
      </w:tr>
      <w:tr w:rsidR="00C867DE" w:rsidTr="00631840">
        <w:trPr>
          <w:trHeight w:val="989"/>
          <w:jc w:val="center"/>
        </w:trPr>
        <w:tc>
          <w:tcPr>
            <w:tcW w:w="2096" w:type="dxa"/>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售后服务（3分）</w:t>
            </w:r>
          </w:p>
        </w:tc>
        <w:tc>
          <w:tcPr>
            <w:tcW w:w="7047" w:type="dxa"/>
            <w:vAlign w:val="center"/>
          </w:tcPr>
          <w:p w:rsidR="00C867DE" w:rsidRDefault="00C867DE" w:rsidP="00631840">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依据投标人为确保本工程售后服务的可靠性、完备性、针对性和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实施性，得0-3分。</w:t>
            </w:r>
          </w:p>
        </w:tc>
      </w:tr>
      <w:tr w:rsidR="00C867DE" w:rsidTr="00631840">
        <w:trPr>
          <w:trHeight w:val="694"/>
          <w:jc w:val="center"/>
        </w:trPr>
        <w:tc>
          <w:tcPr>
            <w:tcW w:w="2096" w:type="dxa"/>
            <w:vAlign w:val="center"/>
          </w:tcPr>
          <w:p w:rsidR="00C867DE" w:rsidRDefault="00C867DE" w:rsidP="00631840">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合计</w:t>
            </w:r>
          </w:p>
        </w:tc>
        <w:tc>
          <w:tcPr>
            <w:tcW w:w="7047" w:type="dxa"/>
            <w:vAlign w:val="center"/>
          </w:tcPr>
          <w:p w:rsidR="00C867DE" w:rsidRDefault="00C867DE" w:rsidP="00631840">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100分</w:t>
            </w:r>
          </w:p>
        </w:tc>
      </w:tr>
    </w:tbl>
    <w:p w:rsidR="00C867DE" w:rsidRDefault="00C867DE" w:rsidP="00C867DE">
      <w:pPr>
        <w:pStyle w:val="a5"/>
        <w:widowControl/>
        <w:ind w:left="1170" w:firstLineChars="0" w:firstLine="0"/>
        <w:rPr>
          <w:rFonts w:asciiTheme="minorEastAsia" w:hAnsiTheme="minorEastAsia" w:cs="Helvetica"/>
          <w:b/>
          <w:color w:val="333333"/>
          <w:sz w:val="28"/>
          <w:szCs w:val="28"/>
        </w:rPr>
      </w:pPr>
    </w:p>
    <w:p w:rsidR="00C867DE" w:rsidRDefault="00C867DE" w:rsidP="00C867DE">
      <w:pPr>
        <w:pStyle w:val="a5"/>
        <w:widowControl/>
        <w:ind w:left="1170" w:firstLineChars="0" w:firstLine="0"/>
        <w:rPr>
          <w:rFonts w:asciiTheme="minorEastAsia" w:hAnsiTheme="minorEastAsia" w:cs="Helvetica"/>
          <w:b/>
          <w:color w:val="333333"/>
          <w:sz w:val="28"/>
          <w:szCs w:val="28"/>
        </w:rPr>
      </w:pPr>
    </w:p>
    <w:bookmarkEnd w:id="2"/>
    <w:bookmarkEnd w:id="3"/>
    <w:bookmarkEnd w:id="4"/>
    <w:bookmarkEnd w:id="5"/>
    <w:bookmarkEnd w:id="6"/>
    <w:bookmarkEnd w:id="7"/>
    <w:bookmarkEnd w:id="8"/>
    <w:p w:rsidR="00576C39" w:rsidRDefault="00816BA2" w:rsidP="00816BA2">
      <w:pPr>
        <w:jc w:val="center"/>
        <w:rPr>
          <w:b/>
          <w:sz w:val="28"/>
          <w:szCs w:val="28"/>
        </w:rPr>
      </w:pPr>
      <w:r>
        <w:rPr>
          <w:rFonts w:hint="eastAsia"/>
          <w:b/>
          <w:sz w:val="28"/>
          <w:szCs w:val="28"/>
        </w:rPr>
        <w:lastRenderedPageBreak/>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sidR="0087507F">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87507F" w:rsidRPr="002B35D4" w:rsidRDefault="0087507F"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Default="002B35D4" w:rsidP="002B35D4">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E21E89" w:rsidRDefault="00E21E89" w:rsidP="002B35D4">
      <w:pPr>
        <w:widowControl/>
        <w:autoSpaceDE w:val="0"/>
        <w:autoSpaceDN w:val="0"/>
        <w:adjustRightInd w:val="0"/>
        <w:ind w:right="-482"/>
        <w:jc w:val="center"/>
        <w:rPr>
          <w:rFonts w:ascii="宋体" w:eastAsia="宋体" w:hAnsi="宋体" w:cs="仿宋"/>
          <w:kern w:val="1"/>
          <w:sz w:val="32"/>
          <w:szCs w:val="32"/>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r w:rsidRPr="00AA0C97">
        <w:rPr>
          <w:rFonts w:hint="eastAsia"/>
          <w:sz w:val="24"/>
          <w:szCs w:val="24"/>
        </w:rPr>
        <w:t>邮政编码：</w:t>
      </w:r>
    </w:p>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9478D4" w:rsidRDefault="009478D4" w:rsidP="00576C39">
      <w:pPr>
        <w:pStyle w:val="a5"/>
        <w:ind w:left="720" w:firstLine="480"/>
        <w:rPr>
          <w:sz w:val="24"/>
          <w:szCs w:val="24"/>
        </w:rPr>
      </w:pPr>
    </w:p>
    <w:p w:rsidR="009478D4" w:rsidRDefault="009478D4"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9478D4" w:rsidRDefault="009478D4" w:rsidP="00DC1549">
      <w:pPr>
        <w:pStyle w:val="a5"/>
        <w:spacing w:line="360" w:lineRule="auto"/>
        <w:ind w:left="720" w:firstLine="480"/>
        <w:rPr>
          <w:sz w:val="24"/>
          <w:szCs w:val="24"/>
        </w:rPr>
      </w:pPr>
    </w:p>
    <w:p w:rsidR="00C867DE" w:rsidRDefault="00C867DE" w:rsidP="00DC1549">
      <w:pPr>
        <w:pStyle w:val="a5"/>
        <w:spacing w:line="360" w:lineRule="auto"/>
        <w:ind w:left="720" w:firstLine="480"/>
        <w:rPr>
          <w:sz w:val="24"/>
          <w:szCs w:val="24"/>
        </w:rPr>
      </w:pPr>
      <w:r>
        <w:rPr>
          <w:rFonts w:hint="eastAsia"/>
          <w:sz w:val="24"/>
          <w:szCs w:val="24"/>
        </w:rPr>
        <w:t>法定代表人身份证复印件（正反面）</w:t>
      </w:r>
    </w:p>
    <w:p w:rsidR="0049679F" w:rsidRDefault="009478D4" w:rsidP="00DC1549">
      <w:pPr>
        <w:pStyle w:val="a5"/>
        <w:spacing w:line="360" w:lineRule="auto"/>
        <w:ind w:left="720" w:firstLine="480"/>
        <w:rPr>
          <w:sz w:val="24"/>
          <w:szCs w:val="24"/>
        </w:rPr>
      </w:pPr>
      <w:r>
        <w:rPr>
          <w:rFonts w:hint="eastAsia"/>
          <w:sz w:val="24"/>
          <w:szCs w:val="24"/>
        </w:rPr>
        <w:t>授权代理人身份证复印件（正反面）</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rFonts w:hint="eastAsia"/>
          <w:sz w:val="28"/>
          <w:szCs w:val="28"/>
        </w:rPr>
      </w:pPr>
    </w:p>
    <w:p w:rsidR="00F175C2" w:rsidRDefault="00F175C2" w:rsidP="00576C39">
      <w:pPr>
        <w:pStyle w:val="a5"/>
        <w:ind w:left="720" w:firstLine="560"/>
        <w:rPr>
          <w:sz w:val="28"/>
          <w:szCs w:val="28"/>
        </w:rPr>
      </w:pPr>
      <w:bookmarkStart w:id="9" w:name="_GoBack"/>
      <w:bookmarkEnd w:id="9"/>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9478D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461DCB"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w:t>
            </w:r>
            <w:r w:rsidR="00F102AF">
              <w:rPr>
                <w:rFonts w:ascii="宋体" w:eastAsia="宋体" w:hAnsi="宋体" w:cs="Times New Roman" w:hint="eastAsia"/>
                <w:sz w:val="24"/>
                <w:szCs w:val="20"/>
              </w:rPr>
              <w:t>质保</w:t>
            </w:r>
            <w:r>
              <w:rPr>
                <w:rFonts w:ascii="宋体" w:eastAsia="宋体" w:hAnsi="宋体" w:cs="Times New Roman" w:hint="eastAsia"/>
                <w:sz w:val="24"/>
                <w:szCs w:val="20"/>
              </w:rPr>
              <w:t>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89208E" w:rsidRPr="00790248" w:rsidTr="00D25001">
        <w:trPr>
          <w:cantSplit/>
          <w:trHeight w:val="792"/>
        </w:trPr>
        <w:tc>
          <w:tcPr>
            <w:tcW w:w="3489" w:type="dxa"/>
            <w:vAlign w:val="center"/>
          </w:tcPr>
          <w:p w:rsidR="0089208E" w:rsidRDefault="0089208E"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竞争性磋商文件响应程度</w:t>
            </w:r>
          </w:p>
        </w:tc>
        <w:tc>
          <w:tcPr>
            <w:tcW w:w="3907" w:type="dxa"/>
            <w:vAlign w:val="center"/>
          </w:tcPr>
          <w:p w:rsidR="0089208E" w:rsidRDefault="0089208E" w:rsidP="00790248">
            <w:pPr>
              <w:spacing w:line="400" w:lineRule="exact"/>
              <w:jc w:val="left"/>
              <w:rPr>
                <w:rFonts w:ascii="宋体" w:eastAsia="宋体" w:hAnsi="宋体" w:cs="Times New Roman"/>
                <w:sz w:val="24"/>
                <w:szCs w:val="20"/>
              </w:rPr>
            </w:pPr>
          </w:p>
        </w:tc>
        <w:tc>
          <w:tcPr>
            <w:tcW w:w="1802" w:type="dxa"/>
            <w:vAlign w:val="center"/>
          </w:tcPr>
          <w:p w:rsidR="0089208E" w:rsidRPr="00790248" w:rsidRDefault="0089208E"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rFonts w:hint="eastAsia"/>
          <w:sz w:val="28"/>
          <w:szCs w:val="28"/>
        </w:rPr>
      </w:pPr>
    </w:p>
    <w:p w:rsidR="00F175C2" w:rsidRDefault="00F175C2"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lastRenderedPageBreak/>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sidRPr="008C1736">
        <w:rPr>
          <w:rFonts w:hint="eastAsia"/>
          <w:sz w:val="28"/>
          <w:szCs w:val="28"/>
        </w:rPr>
        <w:t>供应商</w:t>
      </w:r>
      <w:r w:rsidR="00621EDF" w:rsidRPr="008C1736">
        <w:rPr>
          <w:sz w:val="28"/>
          <w:szCs w:val="28"/>
        </w:rPr>
        <w:t>必须填写工程量清单报价表、主要设备、材料选用表。如</w:t>
      </w:r>
      <w:r w:rsidR="00621EDF" w:rsidRPr="00621EDF">
        <w:rPr>
          <w:sz w:val="28"/>
          <w:szCs w:val="28"/>
        </w:rPr>
        <w:t>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8C1736" w:rsidRDefault="00461DCB" w:rsidP="0089208E">
      <w:pPr>
        <w:ind w:firstLineChars="200" w:firstLine="562"/>
        <w:rPr>
          <w:sz w:val="28"/>
          <w:szCs w:val="28"/>
        </w:rPr>
      </w:pPr>
      <w:r w:rsidRPr="0089208E">
        <w:rPr>
          <w:rFonts w:hint="eastAsia"/>
          <w:b/>
          <w:sz w:val="28"/>
          <w:szCs w:val="28"/>
        </w:rPr>
        <w:t>所投</w:t>
      </w:r>
      <w:r w:rsidR="00773DC0" w:rsidRPr="0089208E">
        <w:rPr>
          <w:rFonts w:hint="eastAsia"/>
          <w:b/>
          <w:sz w:val="28"/>
          <w:szCs w:val="28"/>
        </w:rPr>
        <w:t>主材</w:t>
      </w:r>
      <w:r w:rsidR="00621EDF" w:rsidRPr="0089208E">
        <w:rPr>
          <w:rFonts w:hint="eastAsia"/>
          <w:b/>
          <w:sz w:val="28"/>
          <w:szCs w:val="28"/>
        </w:rPr>
        <w:t>均须标明品牌</w:t>
      </w:r>
      <w:r w:rsidR="00621EDF" w:rsidRPr="008C1736">
        <w:rPr>
          <w:rFonts w:hint="eastAsia"/>
          <w:sz w:val="28"/>
          <w:szCs w:val="28"/>
        </w:rPr>
        <w:t>，否则将</w:t>
      </w:r>
      <w:r w:rsidR="0089208E">
        <w:rPr>
          <w:rFonts w:hint="eastAsia"/>
          <w:sz w:val="28"/>
          <w:szCs w:val="28"/>
        </w:rPr>
        <w:t>可能</w:t>
      </w:r>
      <w:r w:rsidR="00621EDF" w:rsidRPr="008C1736">
        <w:rPr>
          <w:rFonts w:hint="eastAsia"/>
          <w:sz w:val="28"/>
          <w:szCs w:val="28"/>
        </w:rPr>
        <w:t>作为非实质性响应投标予以拒绝。</w:t>
      </w:r>
    </w:p>
    <w:p w:rsidR="00621EDF" w:rsidRPr="00D208EA"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D25001" w:rsidRDefault="00D25001" w:rsidP="00576C39">
      <w:pPr>
        <w:pStyle w:val="a5"/>
        <w:ind w:left="720" w:firstLine="560"/>
        <w:rPr>
          <w:sz w:val="28"/>
          <w:szCs w:val="28"/>
        </w:rPr>
      </w:pPr>
    </w:p>
    <w:p w:rsidR="00621EDF" w:rsidRDefault="00621EDF" w:rsidP="00576C39">
      <w:pPr>
        <w:pStyle w:val="a5"/>
        <w:ind w:left="720" w:firstLine="560"/>
        <w:rPr>
          <w:sz w:val="28"/>
          <w:szCs w:val="28"/>
        </w:rPr>
      </w:pPr>
    </w:p>
    <w:p w:rsidR="00461DCB" w:rsidRDefault="00461DCB" w:rsidP="00576C39">
      <w:pPr>
        <w:pStyle w:val="a5"/>
        <w:ind w:left="720" w:firstLine="560"/>
        <w:rPr>
          <w:sz w:val="28"/>
          <w:szCs w:val="28"/>
        </w:rPr>
      </w:pPr>
    </w:p>
    <w:p w:rsidR="000454A3" w:rsidRPr="000454A3" w:rsidRDefault="000454A3"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lastRenderedPageBreak/>
        <w:t>附件六</w:t>
      </w:r>
    </w:p>
    <w:p w:rsidR="00576C39" w:rsidRDefault="00E132F6" w:rsidP="00576C39">
      <w:pPr>
        <w:pStyle w:val="a5"/>
        <w:ind w:left="720" w:firstLine="562"/>
        <w:jc w:val="center"/>
        <w:rPr>
          <w:b/>
          <w:sz w:val="28"/>
          <w:szCs w:val="28"/>
        </w:rPr>
      </w:pPr>
      <w:r>
        <w:rPr>
          <w:rFonts w:hint="eastAsia"/>
          <w:b/>
          <w:sz w:val="28"/>
          <w:szCs w:val="28"/>
        </w:rPr>
        <w:t>近</w:t>
      </w:r>
      <w:r w:rsidR="00E50533">
        <w:rPr>
          <w:rFonts w:hint="eastAsia"/>
          <w:b/>
          <w:sz w:val="28"/>
          <w:szCs w:val="28"/>
        </w:rPr>
        <w:t>两</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8C1736">
        <w:rPr>
          <w:rFonts w:hint="eastAsia"/>
          <w:b/>
          <w:sz w:val="28"/>
          <w:szCs w:val="28"/>
        </w:rPr>
        <w:t>8</w:t>
      </w:r>
      <w:r>
        <w:rPr>
          <w:rFonts w:hint="eastAsia"/>
          <w:b/>
          <w:sz w:val="28"/>
          <w:szCs w:val="28"/>
        </w:rPr>
        <w:t>年</w:t>
      </w:r>
      <w:r w:rsidR="00D4731E">
        <w:rPr>
          <w:b/>
          <w:sz w:val="28"/>
          <w:szCs w:val="28"/>
        </w:rPr>
        <w:t>7</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DF2914" w:rsidRDefault="002671C4" w:rsidP="00576C39">
      <w:pPr>
        <w:spacing w:line="353" w:lineRule="exact"/>
        <w:ind w:firstLine="240"/>
        <w:rPr>
          <w:rFonts w:ascii="宋体" w:eastAsia="宋体" w:hAnsi="宋体"/>
          <w:b/>
          <w:sz w:val="24"/>
        </w:rPr>
      </w:pPr>
      <w:r>
        <w:rPr>
          <w:rFonts w:ascii="宋体" w:eastAsia="宋体" w:hAnsi="宋体"/>
          <w:b/>
          <w:sz w:val="24"/>
        </w:rPr>
        <w:t>注：近</w:t>
      </w:r>
      <w:r w:rsidR="00E50533">
        <w:rPr>
          <w:rFonts w:ascii="宋体" w:eastAsia="宋体" w:hAnsi="宋体" w:hint="eastAsia"/>
          <w:b/>
          <w:sz w:val="24"/>
        </w:rPr>
        <w:t>两</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0454A3">
        <w:rPr>
          <w:rFonts w:ascii="宋体" w:eastAsia="宋体" w:hAnsi="宋体" w:hint="eastAsia"/>
          <w:b/>
          <w:sz w:val="24"/>
        </w:rPr>
        <w:t>完整的</w:t>
      </w:r>
      <w:r w:rsidR="00576C39" w:rsidRPr="00002FAB">
        <w:rPr>
          <w:rFonts w:ascii="宋体" w:eastAsia="宋体" w:hAnsi="宋体" w:hint="eastAsia"/>
          <w:b/>
          <w:sz w:val="24"/>
        </w:rPr>
        <w:t>合同复印件</w:t>
      </w:r>
      <w:r w:rsidR="007D4A69" w:rsidRPr="00DF2914">
        <w:rPr>
          <w:rFonts w:ascii="宋体" w:eastAsia="宋体" w:hAnsi="宋体" w:hint="eastAsia"/>
          <w:b/>
          <w:sz w:val="24"/>
        </w:rPr>
        <w:t>。</w:t>
      </w:r>
    </w:p>
    <w:p w:rsidR="00576C39" w:rsidRPr="00DF2914"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Default="00DF486E" w:rsidP="00DC1549">
      <w:pPr>
        <w:ind w:right="560" w:firstLineChars="150" w:firstLine="420"/>
        <w:rPr>
          <w:sz w:val="28"/>
          <w:szCs w:val="28"/>
        </w:rPr>
      </w:pPr>
    </w:p>
    <w:p w:rsidR="000454A3" w:rsidRPr="00DC1549" w:rsidRDefault="000454A3"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lastRenderedPageBreak/>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A2457D" w:rsidRPr="00A2457D" w:rsidRDefault="00697055" w:rsidP="00511D81">
      <w:pPr>
        <w:ind w:firstLineChars="149" w:firstLine="417"/>
        <w:rPr>
          <w:rFonts w:ascii="宋体" w:eastAsia="宋体" w:hAnsi="宋体" w:cs="宋体"/>
          <w:sz w:val="24"/>
          <w:szCs w:val="20"/>
        </w:rPr>
      </w:pPr>
      <w:r w:rsidRPr="00D25001">
        <w:rPr>
          <w:rFonts w:hint="eastAsia"/>
          <w:sz w:val="28"/>
          <w:szCs w:val="28"/>
        </w:rPr>
        <w:lastRenderedPageBreak/>
        <w:t>附件九：</w:t>
      </w:r>
      <w:r w:rsidR="00511D81" w:rsidRPr="00A2457D">
        <w:rPr>
          <w:rFonts w:ascii="宋体" w:eastAsia="宋体" w:hAnsi="宋体" w:cs="宋体"/>
          <w:sz w:val="24"/>
          <w:szCs w:val="20"/>
        </w:rPr>
        <w:t xml:space="preserve"> </w:t>
      </w:r>
    </w:p>
    <w:p w:rsidR="00A2457D" w:rsidRDefault="008C1736" w:rsidP="00A2457D">
      <w:pPr>
        <w:spacing w:line="360" w:lineRule="auto"/>
        <w:ind w:leftChars="-44" w:left="14" w:hangingChars="44" w:hanging="106"/>
        <w:jc w:val="center"/>
        <w:rPr>
          <w:rFonts w:ascii="宋体" w:eastAsia="宋体" w:hAnsi="宋体" w:cs="宋体"/>
          <w:b/>
          <w:sz w:val="24"/>
          <w:szCs w:val="20"/>
        </w:rPr>
      </w:pPr>
      <w:r>
        <w:rPr>
          <w:rFonts w:ascii="宋体" w:eastAsia="宋体" w:hAnsi="宋体" w:cs="宋体" w:hint="eastAsia"/>
          <w:b/>
          <w:sz w:val="24"/>
          <w:szCs w:val="20"/>
        </w:rPr>
        <w:t>响应</w:t>
      </w:r>
      <w:r w:rsidR="00A2457D" w:rsidRPr="00A2457D">
        <w:rPr>
          <w:rFonts w:ascii="宋体" w:eastAsia="宋体" w:hAnsi="宋体" w:cs="宋体" w:hint="eastAsia"/>
          <w:b/>
          <w:sz w:val="24"/>
          <w:szCs w:val="20"/>
        </w:rPr>
        <w:t>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896D02">
        <w:trPr>
          <w:cantSplit/>
          <w:trHeight w:val="478"/>
          <w:jc w:val="center"/>
        </w:trPr>
        <w:tc>
          <w:tcPr>
            <w:tcW w:w="804" w:type="dxa"/>
            <w:vMerge w:val="restart"/>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896D02">
        <w:trPr>
          <w:cantSplit/>
          <w:trHeight w:val="491"/>
          <w:jc w:val="center"/>
        </w:trPr>
        <w:tc>
          <w:tcPr>
            <w:tcW w:w="804" w:type="dxa"/>
            <w:vMerge/>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6"/>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9"/>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17"/>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511D81" w:rsidRP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E50533" w:rsidRDefault="00E50533" w:rsidP="00317FEE">
      <w:pPr>
        <w:ind w:firstLineChars="149" w:firstLine="417"/>
        <w:rPr>
          <w:sz w:val="28"/>
          <w:szCs w:val="28"/>
        </w:rPr>
      </w:pPr>
    </w:p>
    <w:p w:rsidR="00511D81" w:rsidRDefault="00511D81" w:rsidP="00317FEE">
      <w:pPr>
        <w:ind w:firstLineChars="149" w:firstLine="417"/>
        <w:rPr>
          <w:sz w:val="28"/>
          <w:szCs w:val="28"/>
        </w:rPr>
      </w:pPr>
    </w:p>
    <w:p w:rsidR="00D25001" w:rsidRPr="00317FEE" w:rsidRDefault="00D25001" w:rsidP="00317FEE">
      <w:pPr>
        <w:ind w:firstLineChars="149" w:firstLine="417"/>
        <w:rPr>
          <w:sz w:val="28"/>
          <w:szCs w:val="28"/>
        </w:rPr>
      </w:pPr>
      <w:r w:rsidRPr="00317FEE">
        <w:rPr>
          <w:rFonts w:hint="eastAsia"/>
          <w:sz w:val="28"/>
          <w:szCs w:val="28"/>
        </w:rPr>
        <w:lastRenderedPageBreak/>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896D02">
        <w:trPr>
          <w:trHeight w:val="5465"/>
        </w:trPr>
        <w:tc>
          <w:tcPr>
            <w:tcW w:w="439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c>
          <w:tcPr>
            <w:tcW w:w="466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r>
      <w:tr w:rsidR="00D25001" w:rsidTr="00896D02">
        <w:trPr>
          <w:gridAfter w:val="1"/>
          <w:wAfter w:w="4665" w:type="dxa"/>
          <w:trHeight w:val="2790"/>
        </w:trPr>
        <w:tc>
          <w:tcPr>
            <w:tcW w:w="4395" w:type="dxa"/>
            <w:tcBorders>
              <w:bottom w:val="single" w:sz="4" w:space="0" w:color="auto"/>
            </w:tcBorders>
          </w:tcPr>
          <w:p w:rsidR="00D25001" w:rsidRDefault="00D25001" w:rsidP="00896D02">
            <w:pPr>
              <w:pStyle w:val="aa"/>
              <w:ind w:firstLine="590"/>
              <w:jc w:val="center"/>
              <w:rPr>
                <w:rFonts w:ascii="宋体" w:hAnsi="宋体"/>
                <w:b/>
                <w:color w:val="000000"/>
                <w:sz w:val="30"/>
              </w:rPr>
            </w:pPr>
          </w:p>
          <w:p w:rsidR="00D25001" w:rsidRDefault="00317FEE" w:rsidP="00896D02">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896D02">
            <w:pPr>
              <w:pStyle w:val="aa"/>
              <w:ind w:firstLine="470"/>
              <w:jc w:val="center"/>
              <w:rPr>
                <w:rFonts w:ascii="宋体" w:hAnsi="宋体"/>
                <w:color w:val="000000"/>
              </w:rPr>
            </w:pPr>
          </w:p>
          <w:p w:rsidR="00D25001" w:rsidRDefault="00D25001" w:rsidP="00896D02">
            <w:pPr>
              <w:pStyle w:val="aa"/>
              <w:ind w:leftChars="0" w:left="0"/>
              <w:jc w:val="center"/>
              <w:rPr>
                <w:rFonts w:ascii="宋体" w:hAnsi="宋体"/>
                <w:color w:val="000000"/>
              </w:rPr>
            </w:pPr>
            <w:r>
              <w:rPr>
                <w:rFonts w:ascii="宋体" w:hAnsi="宋体" w:hint="eastAsia"/>
                <w:color w:val="000000"/>
              </w:rPr>
              <w:t>项目编号：</w:t>
            </w:r>
          </w:p>
          <w:p w:rsidR="00D25001" w:rsidRDefault="00D25001" w:rsidP="00896D02">
            <w:pPr>
              <w:pStyle w:val="aa"/>
              <w:ind w:leftChars="0" w:left="0"/>
              <w:jc w:val="center"/>
              <w:rPr>
                <w:rFonts w:ascii="宋体" w:hAnsi="宋体"/>
                <w:color w:val="000000"/>
              </w:rPr>
            </w:pPr>
            <w:r>
              <w:rPr>
                <w:rFonts w:ascii="宋体" w:hAnsi="宋体" w:hint="eastAsia"/>
                <w:color w:val="000000"/>
              </w:rPr>
              <w:t>项目名称：</w:t>
            </w:r>
          </w:p>
          <w:p w:rsidR="00D25001" w:rsidRDefault="00D25001" w:rsidP="00896D02">
            <w:pPr>
              <w:pStyle w:val="aa"/>
              <w:ind w:leftChars="0" w:left="0"/>
              <w:jc w:val="center"/>
              <w:rPr>
                <w:rFonts w:ascii="宋体" w:hAnsi="宋体"/>
                <w:color w:val="000000"/>
              </w:rPr>
            </w:pPr>
            <w:r>
              <w:rPr>
                <w:rFonts w:ascii="宋体" w:hAnsi="宋体" w:hint="eastAsia"/>
                <w:color w:val="000000"/>
              </w:rPr>
              <w:t>所报包号：</w:t>
            </w:r>
          </w:p>
          <w:p w:rsidR="00D25001" w:rsidRDefault="00D25001" w:rsidP="00896D02">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896D02">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896D02">
        <w:trPr>
          <w:trHeight w:val="1076"/>
        </w:trPr>
        <w:tc>
          <w:tcPr>
            <w:tcW w:w="9168" w:type="dxa"/>
            <w:tcBorders>
              <w:bottom w:val="single" w:sz="4" w:space="0" w:color="auto"/>
            </w:tcBorders>
            <w:vAlign w:val="center"/>
          </w:tcPr>
          <w:p w:rsidR="00D25001" w:rsidRDefault="00D25001" w:rsidP="00896D02">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C1" w:rsidRDefault="008714C1" w:rsidP="00576C39">
      <w:r>
        <w:separator/>
      </w:r>
    </w:p>
  </w:endnote>
  <w:endnote w:type="continuationSeparator" w:id="0">
    <w:p w:rsidR="008714C1" w:rsidRDefault="008714C1"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C1" w:rsidRDefault="008714C1" w:rsidP="00576C39">
      <w:r>
        <w:separator/>
      </w:r>
    </w:p>
  </w:footnote>
  <w:footnote w:type="continuationSeparator" w:id="0">
    <w:p w:rsidR="008714C1" w:rsidRDefault="008714C1"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nsid w:val="58DDFE08"/>
    <w:multiLevelType w:val="singleLevel"/>
    <w:tmpl w:val="58DDFE08"/>
    <w:lvl w:ilvl="0">
      <w:start w:val="1"/>
      <w:numFmt w:val="decimal"/>
      <w:suff w:val="nothing"/>
      <w:lvlText w:val="%1．"/>
      <w:lvlJc w:val="left"/>
      <w:pPr>
        <w:ind w:left="0" w:firstLine="400"/>
      </w:pPr>
    </w:lvl>
  </w:abstractNum>
  <w:abstractNum w:abstractNumId="12">
    <w:nsid w:val="5AC163B3"/>
    <w:multiLevelType w:val="hybridMultilevel"/>
    <w:tmpl w:val="2308763E"/>
    <w:lvl w:ilvl="0" w:tplc="6FD845B8">
      <w:start w:val="3"/>
      <w:numFmt w:val="decimal"/>
      <w:lvlText w:val="%1、"/>
      <w:lvlJc w:val="left"/>
      <w:pPr>
        <w:ind w:left="1280" w:hanging="720"/>
      </w:pPr>
      <w:rPr>
        <w:rFonts w:asciiTheme="minorEastAsia" w:hAnsiTheme="minorEastAsia" w:cs="Helvetica" w:hint="default"/>
        <w:b/>
        <w:color w:val="333333"/>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C8A5C9A"/>
    <w:multiLevelType w:val="hybridMultilevel"/>
    <w:tmpl w:val="CCCC6062"/>
    <w:lvl w:ilvl="0" w:tplc="66624224">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 w:numId="12">
    <w:abstractNumId w:val="10"/>
  </w:num>
  <w:num w:numId="13">
    <w:abstractNumId w:val="11"/>
    <w:lvlOverride w:ilvl="0">
      <w:startOverride w:val="1"/>
    </w:lvlOverride>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455148742">
      <w:bodyDiv w:val="1"/>
      <w:marLeft w:val="0"/>
      <w:marRight w:val="0"/>
      <w:marTop w:val="0"/>
      <w:marBottom w:val="0"/>
      <w:divBdr>
        <w:top w:val="none" w:sz="0" w:space="0" w:color="auto"/>
        <w:left w:val="none" w:sz="0" w:space="0" w:color="auto"/>
        <w:bottom w:val="none" w:sz="0" w:space="0" w:color="auto"/>
        <w:right w:val="none" w:sz="0" w:space="0" w:color="auto"/>
      </w:divBdr>
    </w:div>
    <w:div w:id="518587755">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1530333369">
      <w:bodyDiv w:val="1"/>
      <w:marLeft w:val="0"/>
      <w:marRight w:val="0"/>
      <w:marTop w:val="0"/>
      <w:marBottom w:val="0"/>
      <w:divBdr>
        <w:top w:val="none" w:sz="0" w:space="0" w:color="auto"/>
        <w:left w:val="none" w:sz="0" w:space="0" w:color="auto"/>
        <w:bottom w:val="none" w:sz="0" w:space="0" w:color="auto"/>
        <w:right w:val="none" w:sz="0" w:space="0" w:color="auto"/>
      </w:divBdr>
    </w:div>
    <w:div w:id="16255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EDB2-F8A3-4F9F-BB91-8F2B049C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1091</Words>
  <Characters>6221</Characters>
  <Application>Microsoft Office Word</Application>
  <DocSecurity>0</DocSecurity>
  <Lines>51</Lines>
  <Paragraphs>14</Paragraphs>
  <ScaleCrop>false</ScaleCrop>
  <Company>Sky123.Org</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189</cp:revision>
  <cp:lastPrinted>2020-01-19T01:24:00Z</cp:lastPrinted>
  <dcterms:created xsi:type="dcterms:W3CDTF">2019-03-23T03:57:00Z</dcterms:created>
  <dcterms:modified xsi:type="dcterms:W3CDTF">2020-12-29T03:45:00Z</dcterms:modified>
</cp:coreProperties>
</file>